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 xml:space="preserve">Call to Order – </w:t>
      </w:r>
      <w:r w:rsidR="00C74F19">
        <w:rPr>
          <w:rFonts w:ascii="Arial" w:hAnsi="Arial" w:cs="Arial"/>
          <w:b/>
          <w:sz w:val="24"/>
          <w:szCs w:val="24"/>
        </w:rPr>
        <w:t>Amy Bocks</w:t>
      </w:r>
    </w:p>
    <w:p w14:paraId="34383A29" w14:textId="029B81E8" w:rsidR="00D3590C" w:rsidRPr="003562FF"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Meet</w:t>
      </w:r>
      <w:r w:rsidR="00B518E0">
        <w:rPr>
          <w:rFonts w:ascii="Arial" w:hAnsi="Arial" w:cs="Arial"/>
          <w:sz w:val="24"/>
          <w:szCs w:val="24"/>
        </w:rPr>
        <w:t xml:space="preserve">ing was </w:t>
      </w:r>
      <w:r w:rsidR="00C876BA">
        <w:rPr>
          <w:rFonts w:ascii="Arial" w:hAnsi="Arial" w:cs="Arial"/>
          <w:sz w:val="24"/>
          <w:szCs w:val="24"/>
        </w:rPr>
        <w:t xml:space="preserve">conducted virtually via </w:t>
      </w:r>
      <w:r w:rsidR="00362DBE">
        <w:rPr>
          <w:rFonts w:ascii="Arial" w:hAnsi="Arial" w:cs="Arial"/>
          <w:sz w:val="24"/>
          <w:szCs w:val="24"/>
        </w:rPr>
        <w:t xml:space="preserve">WebEx </w:t>
      </w:r>
      <w:r w:rsidR="00C876BA">
        <w:rPr>
          <w:rFonts w:ascii="Arial" w:hAnsi="Arial" w:cs="Arial"/>
          <w:sz w:val="24"/>
          <w:szCs w:val="24"/>
        </w:rPr>
        <w:t xml:space="preserve">and </w:t>
      </w:r>
      <w:r w:rsidR="00B518E0">
        <w:rPr>
          <w:rFonts w:ascii="Arial" w:hAnsi="Arial" w:cs="Arial"/>
          <w:sz w:val="24"/>
          <w:szCs w:val="24"/>
        </w:rPr>
        <w:t>called to order at 10:</w:t>
      </w:r>
      <w:r w:rsidR="00C876BA">
        <w:rPr>
          <w:rFonts w:ascii="Arial" w:hAnsi="Arial" w:cs="Arial"/>
          <w:sz w:val="24"/>
          <w:szCs w:val="24"/>
        </w:rPr>
        <w:t>0</w:t>
      </w:r>
      <w:r w:rsidR="00C74F19">
        <w:rPr>
          <w:rFonts w:ascii="Arial" w:hAnsi="Arial" w:cs="Arial"/>
          <w:sz w:val="24"/>
          <w:szCs w:val="24"/>
        </w:rPr>
        <w:t>5</w:t>
      </w:r>
      <w:r w:rsidR="00C876BA">
        <w:rPr>
          <w:rFonts w:ascii="Arial" w:hAnsi="Arial" w:cs="Arial"/>
          <w:sz w:val="24"/>
          <w:szCs w:val="24"/>
        </w:rPr>
        <w:t xml:space="preserve"> </w:t>
      </w:r>
      <w:r w:rsidRPr="003562FF">
        <w:rPr>
          <w:rFonts w:ascii="Arial" w:hAnsi="Arial" w:cs="Arial"/>
          <w:sz w:val="24"/>
          <w:szCs w:val="24"/>
        </w:rPr>
        <w:t xml:space="preserve">a.m. by </w:t>
      </w:r>
      <w:r w:rsidR="00C74F19">
        <w:rPr>
          <w:rFonts w:ascii="Arial" w:hAnsi="Arial" w:cs="Arial"/>
          <w:sz w:val="24"/>
          <w:szCs w:val="24"/>
        </w:rPr>
        <w:t>Amy Bocks</w:t>
      </w:r>
      <w:r w:rsidR="00693C89">
        <w:rPr>
          <w:rFonts w:ascii="Arial" w:hAnsi="Arial" w:cs="Arial"/>
          <w:sz w:val="24"/>
          <w:szCs w:val="24"/>
        </w:rPr>
        <w:t>.</w:t>
      </w:r>
    </w:p>
    <w:p w14:paraId="6C1C130E" w14:textId="77777777" w:rsidR="004E7251" w:rsidRPr="00FB1967" w:rsidRDefault="004E7251" w:rsidP="00210C51">
      <w:pPr>
        <w:ind w:firstLine="720"/>
        <w:jc w:val="both"/>
        <w:rPr>
          <w:rFonts w:ascii="Arial" w:hAnsi="Arial" w:cs="Arial"/>
          <w:b/>
          <w:sz w:val="24"/>
          <w:szCs w:val="24"/>
          <w:u w:val="single"/>
        </w:rPr>
      </w:pPr>
      <w:r w:rsidRPr="00FB1967">
        <w:rPr>
          <w:rFonts w:ascii="Arial" w:hAnsi="Arial" w:cs="Arial"/>
          <w:b/>
          <w:sz w:val="24"/>
          <w:szCs w:val="24"/>
          <w:u w:val="single"/>
        </w:rPr>
        <w:t>Attendees</w:t>
      </w:r>
    </w:p>
    <w:tbl>
      <w:tblPr>
        <w:tblStyle w:val="TableGrid"/>
        <w:tblW w:w="9625" w:type="dxa"/>
        <w:tblInd w:w="445" w:type="dxa"/>
        <w:tblLook w:val="04A0" w:firstRow="1" w:lastRow="0" w:firstColumn="1" w:lastColumn="0" w:noHBand="0" w:noVBand="1"/>
      </w:tblPr>
      <w:tblGrid>
        <w:gridCol w:w="4858"/>
        <w:gridCol w:w="4767"/>
      </w:tblGrid>
      <w:tr w:rsidR="00C74F19" w:rsidRPr="00AB183B" w14:paraId="42E3CCF4" w14:textId="77777777" w:rsidTr="002F2EC3">
        <w:trPr>
          <w:trHeight w:val="360"/>
        </w:trPr>
        <w:tc>
          <w:tcPr>
            <w:tcW w:w="0" w:type="auto"/>
            <w:vAlign w:val="center"/>
          </w:tcPr>
          <w:p w14:paraId="5A16D460" w14:textId="0033E6DE" w:rsidR="00C74F19" w:rsidRPr="00693C89" w:rsidRDefault="00C74F19" w:rsidP="00C74F19">
            <w:pPr>
              <w:rPr>
                <w:rFonts w:ascii="Arial" w:hAnsi="Arial" w:cs="Arial"/>
                <w:highlight w:val="yellow"/>
              </w:rPr>
            </w:pPr>
            <w:r w:rsidRPr="00693C89">
              <w:rPr>
                <w:rFonts w:ascii="Arial" w:hAnsi="Arial" w:cs="Arial"/>
              </w:rPr>
              <w:t>Adam Gendreau</w:t>
            </w:r>
            <w:r>
              <w:rPr>
                <w:rFonts w:ascii="Arial" w:hAnsi="Arial" w:cs="Arial"/>
              </w:rPr>
              <w:t>, Department of Child Safety</w:t>
            </w:r>
          </w:p>
        </w:tc>
        <w:tc>
          <w:tcPr>
            <w:tcW w:w="0" w:type="auto"/>
            <w:vAlign w:val="center"/>
          </w:tcPr>
          <w:p w14:paraId="38DE4AAE" w14:textId="0C9CB7A2" w:rsidR="00C74F19" w:rsidRPr="00AB183B" w:rsidRDefault="00C74F19" w:rsidP="00C74F19">
            <w:pPr>
              <w:rPr>
                <w:rFonts w:ascii="Arial" w:hAnsi="Arial" w:cs="Arial"/>
              </w:rPr>
            </w:pPr>
            <w:r>
              <w:rPr>
                <w:rFonts w:ascii="Arial" w:hAnsi="Arial" w:cs="Arial"/>
              </w:rPr>
              <w:t>Heather Bohnet, ACJC</w:t>
            </w:r>
          </w:p>
        </w:tc>
      </w:tr>
      <w:tr w:rsidR="00C74F19" w:rsidRPr="00AB183B" w14:paraId="05C0A92E" w14:textId="77777777" w:rsidTr="002F2EC3">
        <w:trPr>
          <w:trHeight w:val="360"/>
        </w:trPr>
        <w:tc>
          <w:tcPr>
            <w:tcW w:w="0" w:type="auto"/>
            <w:vAlign w:val="center"/>
          </w:tcPr>
          <w:p w14:paraId="383A7B04" w14:textId="65AAFBEC" w:rsidR="00C74F19" w:rsidRPr="00AB183B" w:rsidRDefault="00C74F19" w:rsidP="00C74F19">
            <w:pPr>
              <w:rPr>
                <w:rFonts w:ascii="Arial" w:hAnsi="Arial" w:cs="Arial"/>
              </w:rPr>
            </w:pPr>
            <w:r>
              <w:rPr>
                <w:rFonts w:ascii="Arial" w:hAnsi="Arial" w:cs="Arial"/>
              </w:rPr>
              <w:t>Alexandria Barnes</w:t>
            </w:r>
          </w:p>
        </w:tc>
        <w:tc>
          <w:tcPr>
            <w:tcW w:w="0" w:type="auto"/>
            <w:vAlign w:val="center"/>
          </w:tcPr>
          <w:p w14:paraId="368E2225" w14:textId="5F0AD05B" w:rsidR="00C74F19" w:rsidRPr="00AB183B" w:rsidRDefault="00C74F19" w:rsidP="00C74F19">
            <w:pPr>
              <w:rPr>
                <w:rFonts w:ascii="Arial" w:hAnsi="Arial" w:cs="Arial"/>
              </w:rPr>
            </w:pPr>
            <w:r>
              <w:rPr>
                <w:rFonts w:ascii="Arial" w:hAnsi="Arial" w:cs="Arial"/>
              </w:rPr>
              <w:t xml:space="preserve">Holly </w:t>
            </w:r>
            <w:proofErr w:type="spellStart"/>
            <w:r>
              <w:rPr>
                <w:rFonts w:ascii="Arial" w:hAnsi="Arial" w:cs="Arial"/>
              </w:rPr>
              <w:t>Hulen</w:t>
            </w:r>
            <w:proofErr w:type="spellEnd"/>
            <w:r w:rsidR="00362DBE">
              <w:rPr>
                <w:rFonts w:ascii="Arial" w:hAnsi="Arial" w:cs="Arial"/>
              </w:rPr>
              <w:t>, NAU FVI</w:t>
            </w:r>
          </w:p>
        </w:tc>
      </w:tr>
      <w:tr w:rsidR="00C74F19" w:rsidRPr="00AB183B" w14:paraId="43C8CC31" w14:textId="77777777" w:rsidTr="002F2EC3">
        <w:trPr>
          <w:trHeight w:val="360"/>
        </w:trPr>
        <w:tc>
          <w:tcPr>
            <w:tcW w:w="0" w:type="auto"/>
            <w:vAlign w:val="center"/>
          </w:tcPr>
          <w:p w14:paraId="4B2704FB" w14:textId="474EEF58" w:rsidR="00C74F19" w:rsidRPr="00AB183B" w:rsidRDefault="00C74F19" w:rsidP="00C74F19">
            <w:pPr>
              <w:rPr>
                <w:rFonts w:ascii="Arial" w:hAnsi="Arial" w:cs="Arial"/>
              </w:rPr>
            </w:pPr>
            <w:r>
              <w:rPr>
                <w:rFonts w:ascii="Arial" w:hAnsi="Arial" w:cs="Arial"/>
              </w:rPr>
              <w:t>Amy Bocks, Attorney General’s Office</w:t>
            </w:r>
          </w:p>
        </w:tc>
        <w:tc>
          <w:tcPr>
            <w:tcW w:w="0" w:type="auto"/>
            <w:vAlign w:val="center"/>
          </w:tcPr>
          <w:p w14:paraId="32F6DEA9" w14:textId="1A6E6ACC" w:rsidR="00C74F19" w:rsidRPr="00AB183B" w:rsidRDefault="00C74F19" w:rsidP="00C74F19">
            <w:pPr>
              <w:rPr>
                <w:rFonts w:ascii="Arial" w:hAnsi="Arial" w:cs="Arial"/>
              </w:rPr>
            </w:pPr>
            <w:r>
              <w:rPr>
                <w:rFonts w:ascii="Arial" w:hAnsi="Arial" w:cs="Arial"/>
              </w:rPr>
              <w:t>Isela Devora, Mesa City Prosecutor</w:t>
            </w:r>
          </w:p>
        </w:tc>
      </w:tr>
      <w:tr w:rsidR="00C74F19" w:rsidRPr="00AB183B" w14:paraId="428EC8B6" w14:textId="77777777" w:rsidTr="002F2EC3">
        <w:trPr>
          <w:trHeight w:val="360"/>
        </w:trPr>
        <w:tc>
          <w:tcPr>
            <w:tcW w:w="0" w:type="auto"/>
            <w:vAlign w:val="center"/>
          </w:tcPr>
          <w:p w14:paraId="094E42A1" w14:textId="3A40EC65" w:rsidR="00C74F19" w:rsidRPr="00AB183B" w:rsidRDefault="00C74F19" w:rsidP="00C74F19">
            <w:pPr>
              <w:rPr>
                <w:rFonts w:ascii="Arial" w:hAnsi="Arial" w:cs="Arial"/>
              </w:rPr>
            </w:pPr>
            <w:r>
              <w:rPr>
                <w:rFonts w:ascii="Arial" w:hAnsi="Arial" w:cs="Arial"/>
              </w:rPr>
              <w:t>Brooke Fulton, NACASA</w:t>
            </w:r>
          </w:p>
        </w:tc>
        <w:tc>
          <w:tcPr>
            <w:tcW w:w="0" w:type="auto"/>
            <w:vAlign w:val="center"/>
          </w:tcPr>
          <w:p w14:paraId="1A5ED143" w14:textId="36E4E113" w:rsidR="00C74F19" w:rsidRPr="00AB183B" w:rsidRDefault="00C74F19" w:rsidP="00C74F19">
            <w:pPr>
              <w:rPr>
                <w:rFonts w:ascii="Arial" w:hAnsi="Arial" w:cs="Arial"/>
              </w:rPr>
            </w:pPr>
            <w:r>
              <w:rPr>
                <w:rFonts w:ascii="Arial" w:hAnsi="Arial" w:cs="Arial"/>
              </w:rPr>
              <w:t>Jen Runge, VWS</w:t>
            </w:r>
          </w:p>
        </w:tc>
      </w:tr>
      <w:tr w:rsidR="00C74F19" w:rsidRPr="00AB183B" w14:paraId="529DDA96" w14:textId="77777777" w:rsidTr="002F2EC3">
        <w:trPr>
          <w:trHeight w:val="360"/>
        </w:trPr>
        <w:tc>
          <w:tcPr>
            <w:tcW w:w="0" w:type="auto"/>
            <w:vAlign w:val="center"/>
          </w:tcPr>
          <w:p w14:paraId="7AB6D1FE" w14:textId="3E3B3529" w:rsidR="00C74F19" w:rsidRPr="00AB183B" w:rsidRDefault="00C74F19" w:rsidP="00C74F19">
            <w:pPr>
              <w:rPr>
                <w:rFonts w:ascii="Arial" w:hAnsi="Arial" w:cs="Arial"/>
              </w:rPr>
            </w:pPr>
            <w:r>
              <w:rPr>
                <w:rFonts w:ascii="Arial" w:hAnsi="Arial" w:cs="Arial"/>
              </w:rPr>
              <w:t xml:space="preserve">Christina </w:t>
            </w:r>
            <w:proofErr w:type="spellStart"/>
            <w:r>
              <w:rPr>
                <w:rFonts w:ascii="Arial" w:hAnsi="Arial" w:cs="Arial"/>
              </w:rPr>
              <w:t>Ashelford</w:t>
            </w:r>
            <w:proofErr w:type="spellEnd"/>
            <w:r w:rsidR="00362DBE">
              <w:rPr>
                <w:rFonts w:ascii="Arial" w:hAnsi="Arial" w:cs="Arial"/>
              </w:rPr>
              <w:t>, Mohave County Attorney’s Office</w:t>
            </w:r>
          </w:p>
        </w:tc>
        <w:tc>
          <w:tcPr>
            <w:tcW w:w="0" w:type="auto"/>
            <w:vAlign w:val="center"/>
          </w:tcPr>
          <w:p w14:paraId="52A30258" w14:textId="059B6003" w:rsidR="00C74F19" w:rsidRPr="00AB183B" w:rsidRDefault="00C74F19" w:rsidP="00C74F19">
            <w:pPr>
              <w:rPr>
                <w:rFonts w:ascii="Arial" w:hAnsi="Arial" w:cs="Arial"/>
              </w:rPr>
            </w:pPr>
            <w:r>
              <w:rPr>
                <w:rFonts w:ascii="Arial" w:hAnsi="Arial" w:cs="Arial"/>
              </w:rPr>
              <w:t xml:space="preserve">Katelynn </w:t>
            </w:r>
            <w:proofErr w:type="spellStart"/>
            <w:r>
              <w:rPr>
                <w:rFonts w:ascii="Arial" w:hAnsi="Arial" w:cs="Arial"/>
              </w:rPr>
              <w:t>Osselaer</w:t>
            </w:r>
            <w:proofErr w:type="spellEnd"/>
            <w:r>
              <w:rPr>
                <w:rFonts w:ascii="Arial" w:hAnsi="Arial" w:cs="Arial"/>
              </w:rPr>
              <w:t>, Phoenix Family Advocacy Center</w:t>
            </w:r>
          </w:p>
        </w:tc>
      </w:tr>
      <w:tr w:rsidR="00C74F19" w:rsidRPr="00AB183B" w14:paraId="36780449" w14:textId="77777777" w:rsidTr="002F2EC3">
        <w:trPr>
          <w:trHeight w:val="360"/>
        </w:trPr>
        <w:tc>
          <w:tcPr>
            <w:tcW w:w="0" w:type="auto"/>
            <w:vAlign w:val="center"/>
          </w:tcPr>
          <w:p w14:paraId="0CD7868F" w14:textId="4BC535DB" w:rsidR="00C74F19" w:rsidRPr="00AB183B" w:rsidRDefault="00C74F19" w:rsidP="00C74F19">
            <w:pPr>
              <w:rPr>
                <w:rFonts w:ascii="Arial" w:hAnsi="Arial" w:cs="Arial"/>
              </w:rPr>
            </w:pPr>
            <w:r>
              <w:rPr>
                <w:rFonts w:ascii="Arial" w:hAnsi="Arial" w:cs="Arial"/>
              </w:rPr>
              <w:t>Connie Chapman, AVAA</w:t>
            </w:r>
          </w:p>
        </w:tc>
        <w:tc>
          <w:tcPr>
            <w:tcW w:w="0" w:type="auto"/>
            <w:vAlign w:val="center"/>
          </w:tcPr>
          <w:p w14:paraId="4351DC2A" w14:textId="34BEF8DB" w:rsidR="00C74F19" w:rsidRPr="00AB183B" w:rsidRDefault="00C74F19" w:rsidP="00C74F19">
            <w:pPr>
              <w:rPr>
                <w:rFonts w:ascii="Arial" w:hAnsi="Arial" w:cs="Arial"/>
              </w:rPr>
            </w:pPr>
            <w:r>
              <w:rPr>
                <w:rFonts w:ascii="Arial" w:hAnsi="Arial" w:cs="Arial"/>
              </w:rPr>
              <w:t>Lois Rees, Yavapai County Attorney’s Office</w:t>
            </w:r>
          </w:p>
        </w:tc>
      </w:tr>
      <w:tr w:rsidR="00C74F19" w:rsidRPr="00AB183B" w14:paraId="4382866A" w14:textId="77777777" w:rsidTr="002F2EC3">
        <w:trPr>
          <w:trHeight w:val="360"/>
        </w:trPr>
        <w:tc>
          <w:tcPr>
            <w:tcW w:w="0" w:type="auto"/>
            <w:vAlign w:val="center"/>
          </w:tcPr>
          <w:p w14:paraId="354933DF" w14:textId="13058D73" w:rsidR="00C74F19" w:rsidRPr="00AB183B" w:rsidRDefault="00C74F19" w:rsidP="00C74F19">
            <w:pPr>
              <w:rPr>
                <w:rFonts w:ascii="Arial" w:hAnsi="Arial" w:cs="Arial"/>
              </w:rPr>
            </w:pPr>
            <w:r>
              <w:rPr>
                <w:rFonts w:ascii="Arial" w:hAnsi="Arial" w:cs="Arial"/>
              </w:rPr>
              <w:t xml:space="preserve">Dan Levey, AZ Crime </w:t>
            </w:r>
            <w:r w:rsidR="00894586">
              <w:rPr>
                <w:rFonts w:ascii="Arial" w:hAnsi="Arial" w:cs="Arial"/>
              </w:rPr>
              <w:t>Victims’</w:t>
            </w:r>
            <w:r>
              <w:rPr>
                <w:rFonts w:ascii="Arial" w:hAnsi="Arial" w:cs="Arial"/>
              </w:rPr>
              <w:t xml:space="preserve"> Rights Law Group</w:t>
            </w:r>
          </w:p>
        </w:tc>
        <w:tc>
          <w:tcPr>
            <w:tcW w:w="0" w:type="auto"/>
            <w:vAlign w:val="center"/>
          </w:tcPr>
          <w:p w14:paraId="5457B333" w14:textId="01837422" w:rsidR="00C74F19" w:rsidRPr="00AB183B" w:rsidRDefault="00C74F19" w:rsidP="00C74F19">
            <w:pPr>
              <w:rPr>
                <w:rFonts w:ascii="Arial" w:hAnsi="Arial" w:cs="Arial"/>
              </w:rPr>
            </w:pPr>
            <w:r>
              <w:rPr>
                <w:rFonts w:ascii="Arial" w:hAnsi="Arial" w:cs="Arial"/>
              </w:rPr>
              <w:t xml:space="preserve">Michelle </w:t>
            </w:r>
            <w:proofErr w:type="spellStart"/>
            <w:r>
              <w:rPr>
                <w:rFonts w:ascii="Arial" w:hAnsi="Arial" w:cs="Arial"/>
              </w:rPr>
              <w:t>Linski</w:t>
            </w:r>
            <w:proofErr w:type="spellEnd"/>
            <w:r w:rsidR="00362DBE">
              <w:rPr>
                <w:rFonts w:ascii="Arial" w:hAnsi="Arial" w:cs="Arial"/>
              </w:rPr>
              <w:t>, USAA</w:t>
            </w:r>
          </w:p>
        </w:tc>
      </w:tr>
      <w:tr w:rsidR="00C74F19" w:rsidRPr="00AB183B" w14:paraId="2291A947" w14:textId="77777777" w:rsidTr="002F2EC3">
        <w:trPr>
          <w:trHeight w:val="360"/>
        </w:trPr>
        <w:tc>
          <w:tcPr>
            <w:tcW w:w="0" w:type="auto"/>
            <w:vAlign w:val="center"/>
          </w:tcPr>
          <w:p w14:paraId="016B7704" w14:textId="3CE82A7F" w:rsidR="00C74F19" w:rsidRPr="00AB183B" w:rsidRDefault="00C74F19" w:rsidP="00C74F19">
            <w:pPr>
              <w:rPr>
                <w:rFonts w:ascii="Arial" w:hAnsi="Arial" w:cs="Arial"/>
              </w:rPr>
            </w:pPr>
            <w:r>
              <w:rPr>
                <w:rFonts w:ascii="Arial" w:hAnsi="Arial" w:cs="Arial"/>
              </w:rPr>
              <w:t xml:space="preserve">Danielle </w:t>
            </w:r>
            <w:proofErr w:type="spellStart"/>
            <w:r>
              <w:rPr>
                <w:rFonts w:ascii="Arial" w:hAnsi="Arial" w:cs="Arial"/>
              </w:rPr>
              <w:t>Langel</w:t>
            </w:r>
            <w:proofErr w:type="spellEnd"/>
            <w:r w:rsidR="00362DBE">
              <w:rPr>
                <w:rFonts w:ascii="Arial" w:hAnsi="Arial" w:cs="Arial"/>
              </w:rPr>
              <w:t>, ACASI</w:t>
            </w:r>
          </w:p>
        </w:tc>
        <w:tc>
          <w:tcPr>
            <w:tcW w:w="0" w:type="auto"/>
            <w:vAlign w:val="center"/>
          </w:tcPr>
          <w:p w14:paraId="12C17427" w14:textId="2E830FBB" w:rsidR="00C74F19" w:rsidRPr="00AB183B" w:rsidRDefault="00C74F19" w:rsidP="00C74F19">
            <w:pPr>
              <w:rPr>
                <w:rFonts w:ascii="Arial" w:hAnsi="Arial" w:cs="Arial"/>
              </w:rPr>
            </w:pPr>
            <w:r>
              <w:rPr>
                <w:rFonts w:ascii="Arial" w:hAnsi="Arial" w:cs="Arial"/>
              </w:rPr>
              <w:t>Melissa Thomas, Glendale Police Department</w:t>
            </w:r>
          </w:p>
        </w:tc>
      </w:tr>
      <w:tr w:rsidR="00C74F19" w:rsidRPr="00AB183B" w14:paraId="5C1F6EC4" w14:textId="77777777" w:rsidTr="002F2EC3">
        <w:trPr>
          <w:trHeight w:val="360"/>
        </w:trPr>
        <w:tc>
          <w:tcPr>
            <w:tcW w:w="0" w:type="auto"/>
            <w:vAlign w:val="center"/>
          </w:tcPr>
          <w:p w14:paraId="4917D51B" w14:textId="3DC22209" w:rsidR="00C74F19" w:rsidRPr="00AB183B" w:rsidRDefault="00C74F19" w:rsidP="00C74F19">
            <w:pPr>
              <w:rPr>
                <w:rFonts w:ascii="Arial" w:hAnsi="Arial" w:cs="Arial"/>
              </w:rPr>
            </w:pPr>
            <w:r>
              <w:rPr>
                <w:rFonts w:ascii="Arial" w:hAnsi="Arial" w:cs="Arial"/>
              </w:rPr>
              <w:t xml:space="preserve">Donna </w:t>
            </w:r>
            <w:proofErr w:type="spellStart"/>
            <w:r>
              <w:rPr>
                <w:rFonts w:ascii="Arial" w:hAnsi="Arial" w:cs="Arial"/>
              </w:rPr>
              <w:t>Bartos</w:t>
            </w:r>
            <w:proofErr w:type="spellEnd"/>
            <w:r>
              <w:rPr>
                <w:rFonts w:ascii="Arial" w:hAnsi="Arial" w:cs="Arial"/>
              </w:rPr>
              <w:t>, Bloom365</w:t>
            </w:r>
          </w:p>
        </w:tc>
        <w:tc>
          <w:tcPr>
            <w:tcW w:w="0" w:type="auto"/>
            <w:vAlign w:val="center"/>
          </w:tcPr>
          <w:p w14:paraId="325759DE" w14:textId="74FF4F53" w:rsidR="00C74F19" w:rsidRPr="00AB183B" w:rsidRDefault="00C74F19" w:rsidP="00C74F19">
            <w:pPr>
              <w:rPr>
                <w:rFonts w:ascii="Arial" w:hAnsi="Arial" w:cs="Arial"/>
              </w:rPr>
            </w:pPr>
            <w:r>
              <w:rPr>
                <w:rFonts w:ascii="Arial" w:hAnsi="Arial" w:cs="Arial"/>
              </w:rPr>
              <w:t>Samantha Hinchey, ACESDV</w:t>
            </w:r>
          </w:p>
        </w:tc>
      </w:tr>
      <w:tr w:rsidR="00C74F19" w:rsidRPr="00AB183B" w14:paraId="71436844" w14:textId="77777777" w:rsidTr="002F2EC3">
        <w:trPr>
          <w:trHeight w:val="360"/>
        </w:trPr>
        <w:tc>
          <w:tcPr>
            <w:tcW w:w="0" w:type="auto"/>
            <w:vAlign w:val="center"/>
          </w:tcPr>
          <w:p w14:paraId="3CE93C3B" w14:textId="5BA088C3" w:rsidR="00C74F19" w:rsidRPr="00AB183B" w:rsidRDefault="00C74F19" w:rsidP="00C74F19">
            <w:pPr>
              <w:rPr>
                <w:rFonts w:ascii="Arial" w:hAnsi="Arial" w:cs="Arial"/>
              </w:rPr>
            </w:pPr>
            <w:r>
              <w:rPr>
                <w:rFonts w:ascii="Arial" w:hAnsi="Arial" w:cs="Arial"/>
              </w:rPr>
              <w:t>Dorinda Johns, ACJC</w:t>
            </w:r>
          </w:p>
        </w:tc>
        <w:tc>
          <w:tcPr>
            <w:tcW w:w="0" w:type="auto"/>
            <w:vAlign w:val="center"/>
          </w:tcPr>
          <w:p w14:paraId="5AB873E8" w14:textId="4548453A" w:rsidR="00C74F19" w:rsidRPr="00AB183B" w:rsidRDefault="00C74F19" w:rsidP="00C74F19">
            <w:pPr>
              <w:rPr>
                <w:rFonts w:ascii="Arial" w:hAnsi="Arial" w:cs="Arial"/>
              </w:rPr>
            </w:pPr>
            <w:r>
              <w:rPr>
                <w:rFonts w:ascii="Arial" w:hAnsi="Arial" w:cs="Arial"/>
              </w:rPr>
              <w:t>Three Unidentified Participants</w:t>
            </w:r>
          </w:p>
        </w:tc>
      </w:tr>
      <w:tr w:rsidR="00C74F19" w:rsidRPr="00AB183B" w14:paraId="0A9095BA" w14:textId="77777777" w:rsidTr="002F2EC3">
        <w:trPr>
          <w:trHeight w:val="360"/>
        </w:trPr>
        <w:tc>
          <w:tcPr>
            <w:tcW w:w="0" w:type="auto"/>
            <w:vAlign w:val="center"/>
          </w:tcPr>
          <w:p w14:paraId="4203E281" w14:textId="38AB8458" w:rsidR="00C74F19" w:rsidRPr="00AB183B" w:rsidRDefault="00C74F19" w:rsidP="00C74F19">
            <w:pPr>
              <w:rPr>
                <w:rFonts w:ascii="Arial" w:hAnsi="Arial" w:cs="Arial"/>
              </w:rPr>
            </w:pPr>
            <w:r>
              <w:rPr>
                <w:rFonts w:ascii="Arial" w:hAnsi="Arial" w:cs="Arial"/>
              </w:rPr>
              <w:t>Gretchen McClellan-Singh, Department of Corrections</w:t>
            </w:r>
          </w:p>
        </w:tc>
        <w:tc>
          <w:tcPr>
            <w:tcW w:w="0" w:type="auto"/>
            <w:vAlign w:val="center"/>
          </w:tcPr>
          <w:p w14:paraId="2A1534A0" w14:textId="0455F4B3" w:rsidR="00C74F19" w:rsidRPr="00AB183B" w:rsidRDefault="00C74F19" w:rsidP="00C74F19">
            <w:pPr>
              <w:rPr>
                <w:rFonts w:ascii="Arial" w:hAnsi="Arial" w:cs="Arial"/>
              </w:rPr>
            </w:pPr>
          </w:p>
        </w:tc>
      </w:tr>
    </w:tbl>
    <w:p w14:paraId="08EDD5C9" w14:textId="77777777" w:rsidR="009C065D" w:rsidRPr="00AB183B" w:rsidRDefault="009C065D" w:rsidP="00210C51">
      <w:pPr>
        <w:jc w:val="both"/>
        <w:rPr>
          <w:rFonts w:ascii="Arial" w:hAnsi="Arial" w:cs="Arial"/>
          <w:sz w:val="24"/>
          <w:szCs w:val="24"/>
        </w:rPr>
      </w:pPr>
    </w:p>
    <w:p w14:paraId="272F42A2" w14:textId="77777777"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Welcome and Introductions</w:t>
      </w:r>
    </w:p>
    <w:p w14:paraId="5B1C06AF" w14:textId="77777777" w:rsidR="00A919FE" w:rsidRPr="003562FF" w:rsidRDefault="00A919FE" w:rsidP="00210C51">
      <w:pPr>
        <w:pStyle w:val="ListParagraph"/>
        <w:ind w:left="1440"/>
        <w:jc w:val="both"/>
        <w:rPr>
          <w:rFonts w:ascii="Arial" w:hAnsi="Arial" w:cs="Arial"/>
          <w:sz w:val="24"/>
          <w:szCs w:val="24"/>
        </w:rPr>
      </w:pPr>
    </w:p>
    <w:p w14:paraId="5D394C80" w14:textId="33FAF2CD"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 xml:space="preserve">Approval of </w:t>
      </w:r>
      <w:r w:rsidR="00367854">
        <w:rPr>
          <w:rFonts w:ascii="Arial" w:hAnsi="Arial" w:cs="Arial"/>
          <w:b/>
          <w:sz w:val="24"/>
          <w:szCs w:val="24"/>
        </w:rPr>
        <w:t>July</w:t>
      </w:r>
      <w:r w:rsidRPr="00FB1967">
        <w:rPr>
          <w:rFonts w:ascii="Arial" w:hAnsi="Arial" w:cs="Arial"/>
          <w:b/>
          <w:sz w:val="24"/>
          <w:szCs w:val="24"/>
        </w:rPr>
        <w:t xml:space="preserve"> Meeting Minutes</w:t>
      </w:r>
    </w:p>
    <w:p w14:paraId="7A38BE09" w14:textId="68B30552" w:rsidR="00B32103" w:rsidRDefault="00C74F19" w:rsidP="009D702D">
      <w:pPr>
        <w:pStyle w:val="ListParagraph"/>
        <w:numPr>
          <w:ilvl w:val="1"/>
          <w:numId w:val="11"/>
        </w:numPr>
        <w:jc w:val="both"/>
        <w:rPr>
          <w:rFonts w:ascii="Arial" w:hAnsi="Arial" w:cs="Arial"/>
          <w:sz w:val="24"/>
          <w:szCs w:val="24"/>
        </w:rPr>
      </w:pPr>
      <w:r>
        <w:rPr>
          <w:rFonts w:ascii="Arial" w:hAnsi="Arial" w:cs="Arial"/>
          <w:sz w:val="24"/>
          <w:szCs w:val="24"/>
        </w:rPr>
        <w:t>Dan Levy motioned to approve the minutes.  Minutes were approved via poll.</w:t>
      </w:r>
    </w:p>
    <w:p w14:paraId="723C82F3" w14:textId="77777777" w:rsidR="00AB183B" w:rsidRDefault="00AB183B" w:rsidP="00AB183B">
      <w:pPr>
        <w:pStyle w:val="ListParagraph"/>
        <w:ind w:left="1080"/>
        <w:jc w:val="both"/>
        <w:rPr>
          <w:rFonts w:ascii="Arial" w:hAnsi="Arial" w:cs="Arial"/>
          <w:b/>
          <w:sz w:val="24"/>
          <w:szCs w:val="24"/>
        </w:rPr>
      </w:pPr>
    </w:p>
    <w:p w14:paraId="6FBE1B58" w14:textId="3740E262" w:rsidR="001D1409" w:rsidRDefault="00C74F19" w:rsidP="001D1409">
      <w:pPr>
        <w:pStyle w:val="ListParagraph"/>
        <w:numPr>
          <w:ilvl w:val="0"/>
          <w:numId w:val="11"/>
        </w:numPr>
        <w:jc w:val="both"/>
        <w:rPr>
          <w:rFonts w:ascii="Arial" w:hAnsi="Arial" w:cs="Arial"/>
          <w:b/>
          <w:sz w:val="24"/>
          <w:szCs w:val="24"/>
        </w:rPr>
      </w:pPr>
      <w:r>
        <w:rPr>
          <w:rFonts w:ascii="Arial" w:hAnsi="Arial" w:cs="Arial"/>
          <w:b/>
          <w:sz w:val="24"/>
          <w:szCs w:val="24"/>
        </w:rPr>
        <w:t xml:space="preserve">Donna </w:t>
      </w:r>
      <w:proofErr w:type="spellStart"/>
      <w:r>
        <w:rPr>
          <w:rFonts w:ascii="Arial" w:hAnsi="Arial" w:cs="Arial"/>
          <w:b/>
          <w:sz w:val="24"/>
          <w:szCs w:val="24"/>
        </w:rPr>
        <w:t>Bartos</w:t>
      </w:r>
      <w:proofErr w:type="spellEnd"/>
      <w:r>
        <w:rPr>
          <w:rFonts w:ascii="Arial" w:hAnsi="Arial" w:cs="Arial"/>
          <w:b/>
          <w:sz w:val="24"/>
          <w:szCs w:val="24"/>
        </w:rPr>
        <w:t>, Bloom365</w:t>
      </w:r>
    </w:p>
    <w:p w14:paraId="6C085977" w14:textId="3233855A" w:rsidR="00F86B3E" w:rsidRDefault="00C74F19" w:rsidP="00367854">
      <w:pPr>
        <w:pStyle w:val="ListParagraph"/>
        <w:numPr>
          <w:ilvl w:val="1"/>
          <w:numId w:val="11"/>
        </w:numPr>
        <w:rPr>
          <w:rFonts w:ascii="Arial" w:hAnsi="Arial" w:cs="Arial"/>
          <w:sz w:val="24"/>
          <w:szCs w:val="24"/>
        </w:rPr>
      </w:pPr>
      <w:r>
        <w:rPr>
          <w:rFonts w:ascii="Arial" w:hAnsi="Arial" w:cs="Arial"/>
          <w:sz w:val="24"/>
          <w:szCs w:val="24"/>
        </w:rPr>
        <w:t xml:space="preserve">Agency serves youth victims </w:t>
      </w:r>
    </w:p>
    <w:p w14:paraId="7D8F8CA2" w14:textId="74AE3519" w:rsidR="00C74F19" w:rsidRDefault="002C2C98" w:rsidP="00367854">
      <w:pPr>
        <w:pStyle w:val="ListParagraph"/>
        <w:numPr>
          <w:ilvl w:val="1"/>
          <w:numId w:val="11"/>
        </w:numPr>
        <w:rPr>
          <w:rFonts w:ascii="Arial" w:hAnsi="Arial" w:cs="Arial"/>
          <w:sz w:val="24"/>
          <w:szCs w:val="24"/>
        </w:rPr>
      </w:pPr>
      <w:r>
        <w:rPr>
          <w:rFonts w:ascii="Arial" w:hAnsi="Arial" w:cs="Arial"/>
          <w:sz w:val="24"/>
          <w:szCs w:val="24"/>
        </w:rPr>
        <w:t>Provides education and advocacy services to youth via partnerships with schools</w:t>
      </w:r>
    </w:p>
    <w:p w14:paraId="01E099F8" w14:textId="78B5CBCA" w:rsidR="002C2C98" w:rsidRDefault="002C2C98" w:rsidP="002C2C98">
      <w:pPr>
        <w:pStyle w:val="ListParagraph"/>
        <w:numPr>
          <w:ilvl w:val="2"/>
          <w:numId w:val="11"/>
        </w:numPr>
        <w:rPr>
          <w:rFonts w:ascii="Arial" w:hAnsi="Arial" w:cs="Arial"/>
          <w:sz w:val="24"/>
          <w:szCs w:val="24"/>
        </w:rPr>
      </w:pPr>
      <w:r>
        <w:rPr>
          <w:rFonts w:ascii="Arial" w:hAnsi="Arial" w:cs="Arial"/>
          <w:sz w:val="24"/>
          <w:szCs w:val="24"/>
        </w:rPr>
        <w:t>Peer Support Hotline</w:t>
      </w:r>
    </w:p>
    <w:p w14:paraId="7157EC02" w14:textId="127FB469" w:rsidR="002C2C98" w:rsidRDefault="002C2C98" w:rsidP="002C2C98">
      <w:pPr>
        <w:pStyle w:val="ListParagraph"/>
        <w:numPr>
          <w:ilvl w:val="2"/>
          <w:numId w:val="11"/>
        </w:numPr>
        <w:rPr>
          <w:rFonts w:ascii="Arial" w:hAnsi="Arial" w:cs="Arial"/>
          <w:sz w:val="24"/>
          <w:szCs w:val="24"/>
        </w:rPr>
      </w:pPr>
      <w:r>
        <w:rPr>
          <w:rFonts w:ascii="Arial" w:hAnsi="Arial" w:cs="Arial"/>
          <w:sz w:val="24"/>
          <w:szCs w:val="24"/>
        </w:rPr>
        <w:t>Group Advocacy Services</w:t>
      </w:r>
    </w:p>
    <w:p w14:paraId="4838ED05" w14:textId="2D214789" w:rsidR="002C2C98" w:rsidRDefault="002C2C98" w:rsidP="002C2C98">
      <w:pPr>
        <w:pStyle w:val="ListParagraph"/>
        <w:numPr>
          <w:ilvl w:val="2"/>
          <w:numId w:val="11"/>
        </w:numPr>
        <w:rPr>
          <w:rFonts w:ascii="Arial" w:hAnsi="Arial" w:cs="Arial"/>
          <w:sz w:val="24"/>
          <w:szCs w:val="24"/>
        </w:rPr>
      </w:pPr>
      <w:r>
        <w:rPr>
          <w:rFonts w:ascii="Arial" w:hAnsi="Arial" w:cs="Arial"/>
          <w:sz w:val="24"/>
          <w:szCs w:val="24"/>
        </w:rPr>
        <w:t>Individual advocacy services</w:t>
      </w:r>
    </w:p>
    <w:p w14:paraId="70C224D0" w14:textId="4E0EE2F5" w:rsidR="002C2C98" w:rsidRDefault="002C2C98" w:rsidP="002C2C98">
      <w:pPr>
        <w:pStyle w:val="ListParagraph"/>
        <w:numPr>
          <w:ilvl w:val="2"/>
          <w:numId w:val="11"/>
        </w:numPr>
        <w:rPr>
          <w:rFonts w:ascii="Arial" w:hAnsi="Arial" w:cs="Arial"/>
          <w:sz w:val="24"/>
          <w:szCs w:val="24"/>
        </w:rPr>
      </w:pPr>
      <w:r>
        <w:rPr>
          <w:rFonts w:ascii="Arial" w:hAnsi="Arial" w:cs="Arial"/>
          <w:sz w:val="24"/>
          <w:szCs w:val="24"/>
        </w:rPr>
        <w:t>Peer Advocate Academy – Next session scheduled for December 28-30.</w:t>
      </w:r>
    </w:p>
    <w:p w14:paraId="0C3011A1" w14:textId="77777777" w:rsidR="002C2C98" w:rsidRDefault="002C2C98" w:rsidP="002C2C98">
      <w:pPr>
        <w:pStyle w:val="ListParagraph"/>
        <w:numPr>
          <w:ilvl w:val="2"/>
          <w:numId w:val="11"/>
        </w:numPr>
        <w:rPr>
          <w:rFonts w:ascii="Arial" w:hAnsi="Arial" w:cs="Arial"/>
          <w:sz w:val="24"/>
          <w:szCs w:val="24"/>
        </w:rPr>
      </w:pPr>
      <w:r>
        <w:rPr>
          <w:rFonts w:ascii="Arial" w:hAnsi="Arial" w:cs="Arial"/>
          <w:sz w:val="24"/>
          <w:szCs w:val="24"/>
        </w:rPr>
        <w:t>Trusted Ally Training – Next session scheduled for January 13, 20, 27 – There is a $90 charge to attend.</w:t>
      </w:r>
    </w:p>
    <w:p w14:paraId="11953B43" w14:textId="77777777" w:rsidR="002654D5" w:rsidRDefault="002C2C98" w:rsidP="002654D5">
      <w:pPr>
        <w:pStyle w:val="ListParagraph"/>
        <w:numPr>
          <w:ilvl w:val="1"/>
          <w:numId w:val="11"/>
        </w:numPr>
        <w:rPr>
          <w:rFonts w:ascii="Arial" w:hAnsi="Arial" w:cs="Arial"/>
          <w:sz w:val="24"/>
          <w:szCs w:val="24"/>
        </w:rPr>
      </w:pPr>
      <w:r w:rsidRPr="002C2C98">
        <w:rPr>
          <w:rFonts w:ascii="Arial" w:hAnsi="Arial" w:cs="Arial"/>
          <w:sz w:val="24"/>
          <w:szCs w:val="24"/>
        </w:rPr>
        <w:t xml:space="preserve">Bloom365 Shareable Resources </w:t>
      </w:r>
      <w:hyperlink r:id="rId8" w:history="1">
        <w:r w:rsidRPr="002C2C98">
          <w:rPr>
            <w:rStyle w:val="Hyperlink"/>
            <w:rFonts w:ascii="Arial" w:hAnsi="Arial" w:cs="Arial"/>
            <w:sz w:val="24"/>
            <w:szCs w:val="24"/>
          </w:rPr>
          <w:t>https://drive.google.com/drive/folders/1VSuD8XLc6Ei6PhrSAtlTpcxSi4_yATrr</w:t>
        </w:r>
      </w:hyperlink>
    </w:p>
    <w:p w14:paraId="387C39E5" w14:textId="33710338" w:rsidR="002654D5" w:rsidRPr="002654D5" w:rsidRDefault="002654D5" w:rsidP="002654D5">
      <w:pPr>
        <w:pStyle w:val="ListParagraph"/>
        <w:numPr>
          <w:ilvl w:val="1"/>
          <w:numId w:val="11"/>
        </w:numPr>
        <w:rPr>
          <w:rFonts w:ascii="Arial" w:hAnsi="Arial" w:cs="Arial"/>
          <w:sz w:val="24"/>
          <w:szCs w:val="24"/>
        </w:rPr>
      </w:pPr>
      <w:r w:rsidRPr="002654D5">
        <w:rPr>
          <w:rFonts w:ascii="Arial" w:hAnsi="Arial" w:cs="Arial"/>
          <w:sz w:val="24"/>
          <w:szCs w:val="24"/>
        </w:rPr>
        <w:t xml:space="preserve">Contact Donna at: </w:t>
      </w:r>
      <w:hyperlink r:id="rId9" w:tgtFrame="_blank" w:history="1">
        <w:r w:rsidRPr="002654D5">
          <w:rPr>
            <w:rStyle w:val="Hyperlink"/>
            <w:rFonts w:ascii="Arial" w:hAnsi="Arial" w:cs="Arial"/>
            <w:sz w:val="24"/>
            <w:szCs w:val="24"/>
          </w:rPr>
          <w:t>donna@bloom365.org</w:t>
        </w:r>
      </w:hyperlink>
    </w:p>
    <w:p w14:paraId="5FFD0FB6" w14:textId="77777777" w:rsidR="005C1890" w:rsidRDefault="005C1890" w:rsidP="005C1890">
      <w:pPr>
        <w:pStyle w:val="ListParagraph"/>
        <w:ind w:left="1080"/>
        <w:jc w:val="both"/>
        <w:rPr>
          <w:rFonts w:ascii="Arial" w:hAnsi="Arial" w:cs="Arial"/>
          <w:sz w:val="24"/>
          <w:szCs w:val="24"/>
        </w:rPr>
      </w:pPr>
    </w:p>
    <w:p w14:paraId="4A2D3789" w14:textId="5439AE5F" w:rsidR="00367854" w:rsidRDefault="002C2C98" w:rsidP="005C1890">
      <w:pPr>
        <w:pStyle w:val="ListParagraph"/>
        <w:numPr>
          <w:ilvl w:val="0"/>
          <w:numId w:val="11"/>
        </w:numPr>
        <w:jc w:val="both"/>
        <w:rPr>
          <w:rFonts w:ascii="Arial" w:hAnsi="Arial" w:cs="Arial"/>
          <w:b/>
          <w:sz w:val="24"/>
          <w:szCs w:val="24"/>
        </w:rPr>
      </w:pPr>
      <w:r>
        <w:rPr>
          <w:rFonts w:ascii="Arial" w:hAnsi="Arial" w:cs="Arial"/>
          <w:b/>
          <w:sz w:val="24"/>
          <w:szCs w:val="24"/>
        </w:rPr>
        <w:t>Annual Elections</w:t>
      </w:r>
    </w:p>
    <w:p w14:paraId="4B18E1FB" w14:textId="0DD2DC9A" w:rsidR="00367854" w:rsidRDefault="002C2C98" w:rsidP="00367854">
      <w:pPr>
        <w:pStyle w:val="ListParagraph"/>
        <w:numPr>
          <w:ilvl w:val="1"/>
          <w:numId w:val="11"/>
        </w:numPr>
        <w:jc w:val="both"/>
        <w:rPr>
          <w:rFonts w:ascii="Arial" w:hAnsi="Arial" w:cs="Arial"/>
          <w:bCs/>
          <w:sz w:val="24"/>
          <w:szCs w:val="24"/>
        </w:rPr>
      </w:pPr>
      <w:r>
        <w:rPr>
          <w:rFonts w:ascii="Arial" w:hAnsi="Arial" w:cs="Arial"/>
          <w:bCs/>
          <w:sz w:val="24"/>
          <w:szCs w:val="24"/>
        </w:rPr>
        <w:t>Amy Bocks was elected as Chair for a two-year term beginning in January of 2021.</w:t>
      </w:r>
    </w:p>
    <w:p w14:paraId="778628E1" w14:textId="6D65C999" w:rsidR="002C2C98" w:rsidRDefault="002C2C98" w:rsidP="00367854">
      <w:pPr>
        <w:pStyle w:val="ListParagraph"/>
        <w:numPr>
          <w:ilvl w:val="1"/>
          <w:numId w:val="11"/>
        </w:numPr>
        <w:jc w:val="both"/>
        <w:rPr>
          <w:rFonts w:ascii="Arial" w:hAnsi="Arial" w:cs="Arial"/>
          <w:bCs/>
          <w:sz w:val="24"/>
          <w:szCs w:val="24"/>
        </w:rPr>
      </w:pPr>
      <w:r>
        <w:rPr>
          <w:rFonts w:ascii="Arial" w:hAnsi="Arial" w:cs="Arial"/>
          <w:bCs/>
          <w:sz w:val="24"/>
          <w:szCs w:val="24"/>
        </w:rPr>
        <w:t>Gretchen Singh was elected as Secretary for a two-year term beginning in January of 2021.</w:t>
      </w:r>
    </w:p>
    <w:p w14:paraId="74F3E19F" w14:textId="3A527204" w:rsidR="002C2C98" w:rsidRDefault="002C2C98" w:rsidP="00367854">
      <w:pPr>
        <w:pStyle w:val="ListParagraph"/>
        <w:numPr>
          <w:ilvl w:val="1"/>
          <w:numId w:val="11"/>
        </w:numPr>
        <w:jc w:val="both"/>
        <w:rPr>
          <w:rFonts w:ascii="Arial" w:hAnsi="Arial" w:cs="Arial"/>
          <w:bCs/>
          <w:sz w:val="24"/>
          <w:szCs w:val="24"/>
        </w:rPr>
      </w:pPr>
      <w:r>
        <w:rPr>
          <w:rFonts w:ascii="Arial" w:hAnsi="Arial" w:cs="Arial"/>
          <w:bCs/>
          <w:sz w:val="24"/>
          <w:szCs w:val="24"/>
        </w:rPr>
        <w:t>Vice Chair and Treasurer positions will be up for election in November of 2021. If you are interested contact Amy Bocks, Marcy Morales or Isela Devora.</w:t>
      </w:r>
    </w:p>
    <w:p w14:paraId="222A467E" w14:textId="77777777" w:rsidR="000839D7" w:rsidRPr="006549E1" w:rsidRDefault="000839D7" w:rsidP="000839D7">
      <w:pPr>
        <w:pStyle w:val="ListParagraph"/>
        <w:ind w:left="1440"/>
        <w:jc w:val="both"/>
        <w:rPr>
          <w:rFonts w:ascii="Arial" w:hAnsi="Arial" w:cs="Arial"/>
          <w:bCs/>
          <w:sz w:val="24"/>
          <w:szCs w:val="24"/>
        </w:rPr>
      </w:pPr>
    </w:p>
    <w:p w14:paraId="0A50A850" w14:textId="2810AEDD" w:rsidR="005C1890" w:rsidRDefault="005C1890" w:rsidP="005C1890">
      <w:pPr>
        <w:pStyle w:val="ListParagraph"/>
        <w:numPr>
          <w:ilvl w:val="0"/>
          <w:numId w:val="11"/>
        </w:numPr>
        <w:jc w:val="both"/>
        <w:rPr>
          <w:rFonts w:ascii="Arial" w:hAnsi="Arial" w:cs="Arial"/>
          <w:b/>
          <w:sz w:val="24"/>
          <w:szCs w:val="24"/>
        </w:rPr>
      </w:pPr>
      <w:r w:rsidRPr="005C1890">
        <w:rPr>
          <w:rFonts w:ascii="Arial" w:hAnsi="Arial" w:cs="Arial"/>
          <w:b/>
          <w:sz w:val="24"/>
          <w:szCs w:val="24"/>
        </w:rPr>
        <w:t>Legislative Updates</w:t>
      </w:r>
    </w:p>
    <w:p w14:paraId="4ABE3D44" w14:textId="5E1EECF6" w:rsidR="000839D7" w:rsidRDefault="000839D7" w:rsidP="000839D7">
      <w:pPr>
        <w:pStyle w:val="ListParagraph"/>
        <w:numPr>
          <w:ilvl w:val="1"/>
          <w:numId w:val="11"/>
        </w:numPr>
        <w:jc w:val="both"/>
        <w:rPr>
          <w:rFonts w:ascii="Arial" w:hAnsi="Arial" w:cs="Arial"/>
          <w:sz w:val="24"/>
          <w:szCs w:val="24"/>
        </w:rPr>
      </w:pPr>
      <w:r>
        <w:rPr>
          <w:rFonts w:ascii="Arial" w:hAnsi="Arial" w:cs="Arial"/>
          <w:sz w:val="24"/>
          <w:szCs w:val="24"/>
        </w:rPr>
        <w:t xml:space="preserve">Kennesha Jackson, AZ Attorney General’s Office </w:t>
      </w:r>
      <w:r w:rsidR="002C2C98">
        <w:rPr>
          <w:rFonts w:ascii="Arial" w:hAnsi="Arial" w:cs="Arial"/>
          <w:sz w:val="24"/>
          <w:szCs w:val="24"/>
        </w:rPr>
        <w:t>– Not present</w:t>
      </w:r>
    </w:p>
    <w:p w14:paraId="044642F5" w14:textId="7B00C45D" w:rsidR="000839D7" w:rsidRDefault="000839D7" w:rsidP="000839D7">
      <w:pPr>
        <w:pStyle w:val="ListParagraph"/>
        <w:numPr>
          <w:ilvl w:val="1"/>
          <w:numId w:val="11"/>
        </w:numPr>
        <w:jc w:val="both"/>
        <w:rPr>
          <w:rFonts w:ascii="Arial" w:hAnsi="Arial" w:cs="Arial"/>
          <w:sz w:val="24"/>
          <w:szCs w:val="24"/>
        </w:rPr>
      </w:pPr>
      <w:r w:rsidRPr="00743BCC">
        <w:rPr>
          <w:rFonts w:ascii="Arial" w:hAnsi="Arial" w:cs="Arial"/>
          <w:sz w:val="24"/>
          <w:szCs w:val="24"/>
        </w:rPr>
        <w:t xml:space="preserve">ACESDV – </w:t>
      </w:r>
      <w:r w:rsidR="002C2C98">
        <w:rPr>
          <w:rFonts w:ascii="Arial" w:hAnsi="Arial" w:cs="Arial"/>
          <w:sz w:val="24"/>
          <w:szCs w:val="24"/>
        </w:rPr>
        <w:t>Samantha Hinchey</w:t>
      </w:r>
    </w:p>
    <w:p w14:paraId="16835173" w14:textId="64545CD0" w:rsidR="000839D7" w:rsidRPr="000839D7" w:rsidRDefault="002C2C98" w:rsidP="000839D7">
      <w:pPr>
        <w:pStyle w:val="ListParagraph"/>
        <w:numPr>
          <w:ilvl w:val="2"/>
          <w:numId w:val="11"/>
        </w:numPr>
        <w:jc w:val="both"/>
        <w:rPr>
          <w:rFonts w:ascii="Arial" w:hAnsi="Arial" w:cs="Arial"/>
          <w:sz w:val="24"/>
          <w:szCs w:val="24"/>
        </w:rPr>
      </w:pPr>
      <w:r>
        <w:rPr>
          <w:rFonts w:ascii="Arial" w:hAnsi="Arial" w:cs="Arial"/>
          <w:sz w:val="24"/>
          <w:szCs w:val="24"/>
        </w:rPr>
        <w:t>No updates to report</w:t>
      </w:r>
    </w:p>
    <w:p w14:paraId="23112669" w14:textId="77777777" w:rsidR="000839D7" w:rsidRDefault="000839D7" w:rsidP="000839D7">
      <w:pPr>
        <w:pStyle w:val="ListParagraph"/>
        <w:ind w:left="1080"/>
        <w:jc w:val="both"/>
        <w:rPr>
          <w:rFonts w:ascii="Arial" w:hAnsi="Arial" w:cs="Arial"/>
          <w:b/>
          <w:sz w:val="24"/>
          <w:szCs w:val="24"/>
        </w:rPr>
      </w:pPr>
    </w:p>
    <w:p w14:paraId="3624312E" w14:textId="2950DB75" w:rsidR="000839D7" w:rsidRDefault="000839D7" w:rsidP="005C1890">
      <w:pPr>
        <w:pStyle w:val="ListParagraph"/>
        <w:numPr>
          <w:ilvl w:val="0"/>
          <w:numId w:val="11"/>
        </w:numPr>
        <w:jc w:val="both"/>
        <w:rPr>
          <w:rFonts w:ascii="Arial" w:hAnsi="Arial" w:cs="Arial"/>
          <w:b/>
          <w:sz w:val="24"/>
          <w:szCs w:val="24"/>
        </w:rPr>
      </w:pPr>
      <w:r>
        <w:rPr>
          <w:rFonts w:ascii="Arial" w:hAnsi="Arial" w:cs="Arial"/>
          <w:b/>
          <w:sz w:val="24"/>
          <w:szCs w:val="24"/>
        </w:rPr>
        <w:t xml:space="preserve">Updates from ACESDV, </w:t>
      </w:r>
      <w:r w:rsidR="002C2C98">
        <w:rPr>
          <w:rFonts w:ascii="Arial" w:hAnsi="Arial" w:cs="Arial"/>
          <w:b/>
          <w:sz w:val="24"/>
          <w:szCs w:val="24"/>
        </w:rPr>
        <w:t>Samantha Hinchey</w:t>
      </w:r>
    </w:p>
    <w:p w14:paraId="1DFFDA7E" w14:textId="013D731B" w:rsidR="002C2C98" w:rsidRDefault="002C2C98" w:rsidP="002C2C98">
      <w:pPr>
        <w:pStyle w:val="ListParagraph"/>
        <w:numPr>
          <w:ilvl w:val="1"/>
          <w:numId w:val="11"/>
        </w:numPr>
        <w:jc w:val="both"/>
        <w:rPr>
          <w:rFonts w:ascii="Arial" w:hAnsi="Arial" w:cs="Arial"/>
          <w:bCs/>
          <w:sz w:val="24"/>
          <w:szCs w:val="24"/>
        </w:rPr>
      </w:pPr>
      <w:r>
        <w:rPr>
          <w:rFonts w:ascii="Arial" w:hAnsi="Arial" w:cs="Arial"/>
          <w:bCs/>
          <w:sz w:val="24"/>
          <w:szCs w:val="24"/>
        </w:rPr>
        <w:t>Currently in a leadership transition</w:t>
      </w:r>
    </w:p>
    <w:p w14:paraId="2D758DA1" w14:textId="19DF7B26" w:rsidR="002C2C98" w:rsidRPr="002C2C98" w:rsidRDefault="002C2C98" w:rsidP="002C2C98">
      <w:pPr>
        <w:pStyle w:val="ListParagraph"/>
        <w:numPr>
          <w:ilvl w:val="1"/>
          <w:numId w:val="11"/>
        </w:numPr>
        <w:jc w:val="both"/>
        <w:rPr>
          <w:rFonts w:ascii="Arial" w:hAnsi="Arial" w:cs="Arial"/>
          <w:bCs/>
          <w:sz w:val="24"/>
          <w:szCs w:val="24"/>
        </w:rPr>
      </w:pPr>
      <w:r>
        <w:rPr>
          <w:rFonts w:ascii="Arial" w:hAnsi="Arial" w:cs="Arial"/>
          <w:bCs/>
          <w:sz w:val="24"/>
          <w:szCs w:val="24"/>
        </w:rPr>
        <w:t>Advocacy day is March 2, 2021 in the Rose Garden at the State Capital.</w:t>
      </w:r>
    </w:p>
    <w:p w14:paraId="0DE389C0" w14:textId="6D28415F" w:rsidR="000839D7" w:rsidRDefault="000839D7" w:rsidP="000839D7">
      <w:pPr>
        <w:pStyle w:val="ListParagraph"/>
        <w:ind w:left="1440"/>
        <w:jc w:val="both"/>
        <w:rPr>
          <w:rFonts w:ascii="Arial" w:hAnsi="Arial" w:cs="Arial"/>
          <w:sz w:val="24"/>
          <w:szCs w:val="24"/>
        </w:rPr>
      </w:pPr>
    </w:p>
    <w:p w14:paraId="1BD03714" w14:textId="77777777"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State Agency Coordinating Team (SACT) – Funders Reports</w:t>
      </w:r>
    </w:p>
    <w:p w14:paraId="1DDDB72F" w14:textId="6C7A8C92" w:rsidR="00CE250C" w:rsidRDefault="00CE250C" w:rsidP="00210C51">
      <w:pPr>
        <w:pStyle w:val="ListParagraph"/>
        <w:numPr>
          <w:ilvl w:val="1"/>
          <w:numId w:val="11"/>
        </w:numPr>
        <w:jc w:val="both"/>
        <w:rPr>
          <w:rFonts w:ascii="Arial" w:hAnsi="Arial" w:cs="Arial"/>
          <w:sz w:val="24"/>
          <w:szCs w:val="24"/>
        </w:rPr>
      </w:pPr>
      <w:r w:rsidRPr="003562FF">
        <w:rPr>
          <w:rFonts w:ascii="Arial" w:hAnsi="Arial" w:cs="Arial"/>
          <w:sz w:val="24"/>
          <w:szCs w:val="24"/>
        </w:rPr>
        <w:t>VRP – Kennesha Jackson, Arizona Attorney General’s Office</w:t>
      </w:r>
      <w:r w:rsidR="002C2C98">
        <w:rPr>
          <w:rFonts w:ascii="Arial" w:hAnsi="Arial" w:cs="Arial"/>
          <w:sz w:val="24"/>
          <w:szCs w:val="24"/>
        </w:rPr>
        <w:t xml:space="preserve"> – Not in attendance</w:t>
      </w:r>
    </w:p>
    <w:p w14:paraId="738FF342" w14:textId="77777777" w:rsidR="00312ED3" w:rsidRDefault="00CE250C" w:rsidP="00210C51">
      <w:pPr>
        <w:pStyle w:val="ListParagraph"/>
        <w:numPr>
          <w:ilvl w:val="1"/>
          <w:numId w:val="11"/>
        </w:numPr>
        <w:jc w:val="both"/>
        <w:rPr>
          <w:rFonts w:ascii="Arial" w:hAnsi="Arial" w:cs="Arial"/>
          <w:sz w:val="24"/>
          <w:szCs w:val="24"/>
        </w:rPr>
      </w:pPr>
      <w:r w:rsidRPr="00312ED3">
        <w:rPr>
          <w:rFonts w:ascii="Arial" w:hAnsi="Arial" w:cs="Arial"/>
          <w:sz w:val="24"/>
          <w:szCs w:val="24"/>
        </w:rPr>
        <w:t>ACJC</w:t>
      </w:r>
      <w:r w:rsidRPr="003562FF">
        <w:rPr>
          <w:rFonts w:ascii="Arial" w:hAnsi="Arial" w:cs="Arial"/>
          <w:sz w:val="24"/>
          <w:szCs w:val="24"/>
        </w:rPr>
        <w:t xml:space="preserve"> –</w:t>
      </w:r>
      <w:r w:rsidR="007C1245">
        <w:rPr>
          <w:rFonts w:ascii="Arial" w:hAnsi="Arial" w:cs="Arial"/>
          <w:sz w:val="24"/>
          <w:szCs w:val="24"/>
        </w:rPr>
        <w:t xml:space="preserve">– </w:t>
      </w:r>
      <w:r w:rsidR="00312ED3">
        <w:rPr>
          <w:rFonts w:ascii="Arial" w:hAnsi="Arial" w:cs="Arial"/>
          <w:sz w:val="24"/>
          <w:szCs w:val="24"/>
        </w:rPr>
        <w:t xml:space="preserve">Heather Bohnet </w:t>
      </w:r>
    </w:p>
    <w:p w14:paraId="05D8AB2E" w14:textId="715F04AA" w:rsidR="00CA515E" w:rsidRDefault="002C2C98" w:rsidP="006B04A8">
      <w:pPr>
        <w:pStyle w:val="ListParagraph"/>
        <w:numPr>
          <w:ilvl w:val="2"/>
          <w:numId w:val="11"/>
        </w:numPr>
        <w:jc w:val="both"/>
        <w:rPr>
          <w:rFonts w:ascii="Arial" w:hAnsi="Arial" w:cs="Arial"/>
          <w:sz w:val="24"/>
          <w:szCs w:val="24"/>
        </w:rPr>
      </w:pPr>
      <w:r>
        <w:rPr>
          <w:rFonts w:ascii="Arial" w:hAnsi="Arial" w:cs="Arial"/>
          <w:sz w:val="24"/>
          <w:szCs w:val="24"/>
        </w:rPr>
        <w:t>Preparing for the Victim Assistance FY22 grant</w:t>
      </w:r>
    </w:p>
    <w:p w14:paraId="6542E39E" w14:textId="39198202" w:rsidR="002C2C98" w:rsidRDefault="002C2C98" w:rsidP="006B04A8">
      <w:pPr>
        <w:pStyle w:val="ListParagraph"/>
        <w:numPr>
          <w:ilvl w:val="2"/>
          <w:numId w:val="11"/>
        </w:numPr>
        <w:jc w:val="both"/>
        <w:rPr>
          <w:rFonts w:ascii="Arial" w:hAnsi="Arial" w:cs="Arial"/>
          <w:sz w:val="24"/>
          <w:szCs w:val="24"/>
        </w:rPr>
      </w:pPr>
      <w:r>
        <w:rPr>
          <w:rFonts w:ascii="Arial" w:hAnsi="Arial" w:cs="Arial"/>
          <w:sz w:val="24"/>
          <w:szCs w:val="24"/>
        </w:rPr>
        <w:t>Details will be available at a later date.</w:t>
      </w:r>
    </w:p>
    <w:p w14:paraId="229D53BF" w14:textId="118DA837" w:rsidR="002C2C98" w:rsidRPr="006B04A8" w:rsidRDefault="002C2C98" w:rsidP="006B04A8">
      <w:pPr>
        <w:pStyle w:val="ListParagraph"/>
        <w:numPr>
          <w:ilvl w:val="2"/>
          <w:numId w:val="11"/>
        </w:numPr>
        <w:jc w:val="both"/>
        <w:rPr>
          <w:rFonts w:ascii="Arial" w:hAnsi="Arial" w:cs="Arial"/>
          <w:sz w:val="24"/>
          <w:szCs w:val="24"/>
        </w:rPr>
      </w:pPr>
      <w:r>
        <w:rPr>
          <w:rFonts w:ascii="Arial" w:hAnsi="Arial" w:cs="Arial"/>
          <w:sz w:val="24"/>
          <w:szCs w:val="24"/>
        </w:rPr>
        <w:t>Estimate the grant will open in January or February of 2021.</w:t>
      </w:r>
    </w:p>
    <w:p w14:paraId="5814D781" w14:textId="7BAE57DF" w:rsidR="00CA515E" w:rsidRPr="006B04A8" w:rsidRDefault="00D3590C" w:rsidP="002C2C98">
      <w:pPr>
        <w:pStyle w:val="ListParagraph"/>
        <w:numPr>
          <w:ilvl w:val="1"/>
          <w:numId w:val="11"/>
        </w:numPr>
        <w:jc w:val="both"/>
        <w:rPr>
          <w:rFonts w:ascii="Arial" w:hAnsi="Arial" w:cs="Arial"/>
          <w:sz w:val="24"/>
          <w:szCs w:val="24"/>
        </w:rPr>
      </w:pPr>
      <w:r w:rsidRPr="00312ED3">
        <w:rPr>
          <w:rFonts w:ascii="Arial" w:hAnsi="Arial" w:cs="Arial"/>
          <w:sz w:val="24"/>
          <w:szCs w:val="24"/>
        </w:rPr>
        <w:t>DPS</w:t>
      </w:r>
      <w:r w:rsidR="0073782F">
        <w:rPr>
          <w:rFonts w:ascii="Arial" w:hAnsi="Arial" w:cs="Arial"/>
          <w:sz w:val="24"/>
          <w:szCs w:val="24"/>
        </w:rPr>
        <w:t xml:space="preserve"> </w:t>
      </w:r>
      <w:r w:rsidR="00A7799F">
        <w:rPr>
          <w:rFonts w:ascii="Arial" w:hAnsi="Arial" w:cs="Arial"/>
          <w:sz w:val="24"/>
          <w:szCs w:val="24"/>
        </w:rPr>
        <w:t>–</w:t>
      </w:r>
      <w:r w:rsidRPr="003562FF">
        <w:rPr>
          <w:rFonts w:ascii="Arial" w:hAnsi="Arial" w:cs="Arial"/>
          <w:sz w:val="24"/>
          <w:szCs w:val="24"/>
        </w:rPr>
        <w:t xml:space="preserve"> </w:t>
      </w:r>
      <w:r w:rsidR="002C2C98">
        <w:rPr>
          <w:rFonts w:ascii="Arial" w:hAnsi="Arial" w:cs="Arial"/>
          <w:sz w:val="24"/>
          <w:szCs w:val="24"/>
        </w:rPr>
        <w:t>Not present.  Currently working on finalizing the 2018 grant period.</w:t>
      </w:r>
    </w:p>
    <w:p w14:paraId="549A6B80" w14:textId="77777777" w:rsidR="007B2778" w:rsidRPr="003562FF" w:rsidRDefault="007B2778" w:rsidP="00210C51">
      <w:pPr>
        <w:pStyle w:val="ListParagraph"/>
        <w:ind w:left="1440"/>
        <w:jc w:val="both"/>
        <w:rPr>
          <w:rFonts w:ascii="Arial" w:hAnsi="Arial" w:cs="Arial"/>
          <w:sz w:val="24"/>
          <w:szCs w:val="24"/>
        </w:rPr>
      </w:pPr>
    </w:p>
    <w:p w14:paraId="037899F3" w14:textId="0D9ACBE8" w:rsidR="00CA515E" w:rsidRDefault="009475FF" w:rsidP="00210C51">
      <w:pPr>
        <w:pStyle w:val="ListParagraph"/>
        <w:numPr>
          <w:ilvl w:val="0"/>
          <w:numId w:val="11"/>
        </w:numPr>
        <w:jc w:val="both"/>
        <w:rPr>
          <w:rFonts w:ascii="Arial" w:hAnsi="Arial" w:cs="Arial"/>
          <w:b/>
          <w:sz w:val="24"/>
          <w:szCs w:val="24"/>
        </w:rPr>
      </w:pPr>
      <w:r>
        <w:rPr>
          <w:rFonts w:ascii="Arial" w:hAnsi="Arial" w:cs="Arial"/>
          <w:b/>
          <w:sz w:val="24"/>
          <w:szCs w:val="24"/>
        </w:rPr>
        <w:t>Crime Victims Rights Law Group – Dan Levy</w:t>
      </w:r>
    </w:p>
    <w:p w14:paraId="068D3B2E" w14:textId="59496F6E" w:rsidR="009475FF" w:rsidRDefault="009475FF" w:rsidP="009475FF">
      <w:pPr>
        <w:pStyle w:val="ListParagraph"/>
        <w:numPr>
          <w:ilvl w:val="1"/>
          <w:numId w:val="11"/>
        </w:numPr>
        <w:jc w:val="both"/>
        <w:rPr>
          <w:rFonts w:ascii="Arial" w:hAnsi="Arial" w:cs="Arial"/>
          <w:bCs/>
          <w:sz w:val="24"/>
          <w:szCs w:val="24"/>
        </w:rPr>
      </w:pPr>
      <w:r w:rsidRPr="009475FF">
        <w:rPr>
          <w:rFonts w:ascii="Arial" w:hAnsi="Arial" w:cs="Arial"/>
          <w:bCs/>
          <w:sz w:val="24"/>
          <w:szCs w:val="24"/>
        </w:rPr>
        <w:t>Legislative Updates</w:t>
      </w:r>
    </w:p>
    <w:p w14:paraId="7144BC34" w14:textId="4433F81E" w:rsidR="009475FF" w:rsidRDefault="00150269" w:rsidP="009475FF">
      <w:pPr>
        <w:pStyle w:val="ListParagraph"/>
        <w:numPr>
          <w:ilvl w:val="2"/>
          <w:numId w:val="11"/>
        </w:numPr>
        <w:jc w:val="both"/>
        <w:rPr>
          <w:rFonts w:ascii="Arial" w:hAnsi="Arial" w:cs="Arial"/>
          <w:bCs/>
          <w:sz w:val="24"/>
          <w:szCs w:val="24"/>
        </w:rPr>
      </w:pPr>
      <w:r>
        <w:rPr>
          <w:rFonts w:ascii="Arial" w:hAnsi="Arial" w:cs="Arial"/>
          <w:bCs/>
          <w:sz w:val="24"/>
          <w:szCs w:val="24"/>
        </w:rPr>
        <w:t>Proposin</w:t>
      </w:r>
      <w:r w:rsidR="0008175A">
        <w:rPr>
          <w:rFonts w:ascii="Arial" w:hAnsi="Arial" w:cs="Arial"/>
          <w:bCs/>
          <w:sz w:val="24"/>
          <w:szCs w:val="24"/>
        </w:rPr>
        <w:t>g</w:t>
      </w:r>
      <w:r>
        <w:rPr>
          <w:rFonts w:ascii="Arial" w:hAnsi="Arial" w:cs="Arial"/>
          <w:bCs/>
          <w:sz w:val="24"/>
          <w:szCs w:val="24"/>
        </w:rPr>
        <w:t xml:space="preserve"> change to </w:t>
      </w:r>
      <w:r w:rsidR="009475FF">
        <w:rPr>
          <w:rFonts w:ascii="Arial" w:hAnsi="Arial" w:cs="Arial"/>
          <w:bCs/>
          <w:sz w:val="24"/>
          <w:szCs w:val="24"/>
        </w:rPr>
        <w:t>Victim Privacy ARS 13-4434</w:t>
      </w:r>
    </w:p>
    <w:p w14:paraId="67D90B21" w14:textId="77777777" w:rsidR="00A9184A" w:rsidRPr="00A9184A" w:rsidRDefault="009475FF" w:rsidP="00150269">
      <w:pPr>
        <w:pStyle w:val="ListParagraph"/>
        <w:numPr>
          <w:ilvl w:val="2"/>
          <w:numId w:val="11"/>
        </w:numPr>
        <w:jc w:val="both"/>
        <w:rPr>
          <w:rFonts w:ascii="Arial" w:hAnsi="Arial" w:cs="Arial"/>
          <w:bCs/>
          <w:sz w:val="24"/>
          <w:szCs w:val="24"/>
        </w:rPr>
      </w:pPr>
      <w:r w:rsidRPr="00150269">
        <w:rPr>
          <w:rFonts w:ascii="Arial" w:hAnsi="Arial" w:cs="Arial"/>
          <w:sz w:val="24"/>
          <w:szCs w:val="24"/>
        </w:rPr>
        <w:t xml:space="preserve">Clarifies the identifying and locating information of a victim obtained, compiled, or reported by a law enforcement agency or prosecution agency must be redacted from records disclosed to the defendant, the defendant’s attorney, or the attorney’s staff. (Sec. 1) </w:t>
      </w:r>
      <w:r w:rsidRPr="00150269">
        <w:rPr>
          <w:rFonts w:ascii="Arial" w:hAnsi="Arial" w:cs="Arial"/>
          <w:sz w:val="24"/>
          <w:szCs w:val="24"/>
        </w:rPr>
        <w:cr/>
        <w:t>A.R.S. § 13-4434</w:t>
      </w:r>
      <w:r w:rsidRPr="00150269">
        <w:rPr>
          <w:rFonts w:ascii="Arial" w:hAnsi="Arial" w:cs="Arial"/>
          <w:sz w:val="24"/>
          <w:szCs w:val="24"/>
        </w:rPr>
        <w:cr/>
        <w:t>A. The victim has the right at any court proceeding not to testify regarding any identifying or locating information unless the victim consents or the court orders disclosure on finding that a compelling need</w:t>
      </w:r>
      <w:r w:rsidRPr="00150269">
        <w:rPr>
          <w:rFonts w:ascii="Arial" w:hAnsi="Arial" w:cs="Arial"/>
          <w:sz w:val="24"/>
          <w:szCs w:val="24"/>
        </w:rPr>
        <w:cr/>
        <w:t>for the information exists. A court proceeding on the motion shall be in camera.</w:t>
      </w:r>
    </w:p>
    <w:p w14:paraId="59A9016A" w14:textId="3170365F" w:rsidR="009475FF" w:rsidRPr="00A9184A" w:rsidRDefault="009475FF" w:rsidP="00A9184A">
      <w:pPr>
        <w:ind w:left="1980"/>
        <w:jc w:val="both"/>
        <w:rPr>
          <w:rFonts w:ascii="Arial" w:hAnsi="Arial" w:cs="Arial"/>
          <w:bCs/>
          <w:sz w:val="24"/>
          <w:szCs w:val="24"/>
        </w:rPr>
      </w:pPr>
      <w:r w:rsidRPr="00A9184A">
        <w:rPr>
          <w:rFonts w:ascii="Arial" w:hAnsi="Arial" w:cs="Arial"/>
          <w:sz w:val="24"/>
          <w:szCs w:val="24"/>
        </w:rPr>
        <w:lastRenderedPageBreak/>
        <w:t>B. A victim's identifying and locating information that is obtained, compiled or reported by a law enforcement agency or prosecution agency shall be redacted by the originating agency and prosecution agencies from records pertaining to the criminal case involving the victim, including discovery disclosed to the defendant, THE DEFENDANT'S ATTORNEY OR ANY OF THE ATTORNEY'S STAFF.</w:t>
      </w:r>
      <w:r w:rsidRPr="00A9184A">
        <w:rPr>
          <w:rFonts w:ascii="Arial" w:hAnsi="Arial" w:cs="Arial"/>
          <w:sz w:val="24"/>
          <w:szCs w:val="24"/>
        </w:rPr>
        <w:cr/>
        <w:t xml:space="preserve">Proposing to increase the Victims’ Rights Enforcement Fund fee by $1.00.  </w:t>
      </w:r>
      <w:proofErr w:type="gramStart"/>
      <w:r w:rsidRPr="00A9184A">
        <w:rPr>
          <w:rFonts w:ascii="Arial" w:hAnsi="Arial" w:cs="Arial"/>
          <w:sz w:val="24"/>
          <w:szCs w:val="24"/>
        </w:rPr>
        <w:t>This funds</w:t>
      </w:r>
      <w:proofErr w:type="gramEnd"/>
      <w:r w:rsidRPr="00A9184A">
        <w:rPr>
          <w:rFonts w:ascii="Arial" w:hAnsi="Arial" w:cs="Arial"/>
          <w:sz w:val="24"/>
          <w:szCs w:val="24"/>
        </w:rPr>
        <w:t xml:space="preserve"> various organization</w:t>
      </w:r>
      <w:r w:rsidR="00150269" w:rsidRPr="00A9184A">
        <w:rPr>
          <w:rFonts w:ascii="Arial" w:hAnsi="Arial" w:cs="Arial"/>
          <w:sz w:val="24"/>
          <w:szCs w:val="24"/>
        </w:rPr>
        <w:t>s</w:t>
      </w:r>
      <w:r w:rsidRPr="00A9184A">
        <w:rPr>
          <w:rFonts w:ascii="Arial" w:hAnsi="Arial" w:cs="Arial"/>
          <w:sz w:val="24"/>
          <w:szCs w:val="24"/>
        </w:rPr>
        <w:t xml:space="preserve"> providing legal representation for victims of crime.</w:t>
      </w:r>
    </w:p>
    <w:p w14:paraId="759226C3" w14:textId="2EED9031" w:rsidR="009475FF" w:rsidRPr="009475FF" w:rsidRDefault="009475FF" w:rsidP="009475FF">
      <w:pPr>
        <w:pStyle w:val="ListParagraph"/>
        <w:numPr>
          <w:ilvl w:val="2"/>
          <w:numId w:val="11"/>
        </w:numPr>
        <w:jc w:val="both"/>
        <w:rPr>
          <w:rFonts w:ascii="Arial" w:hAnsi="Arial" w:cs="Arial"/>
          <w:bCs/>
          <w:sz w:val="24"/>
          <w:szCs w:val="24"/>
        </w:rPr>
      </w:pPr>
      <w:r>
        <w:rPr>
          <w:rFonts w:ascii="Arial" w:hAnsi="Arial" w:cs="Arial"/>
          <w:sz w:val="24"/>
          <w:szCs w:val="24"/>
        </w:rPr>
        <w:t>Working on a project with AOC and ACJC to compile restitution data on what was ordered and what was collected.</w:t>
      </w:r>
    </w:p>
    <w:p w14:paraId="6AC168B0" w14:textId="0A148BEC" w:rsidR="009475FF" w:rsidRPr="009475FF" w:rsidRDefault="009475FF" w:rsidP="009475FF">
      <w:pPr>
        <w:pStyle w:val="ListParagraph"/>
        <w:numPr>
          <w:ilvl w:val="2"/>
          <w:numId w:val="11"/>
        </w:numPr>
        <w:jc w:val="both"/>
        <w:rPr>
          <w:rFonts w:ascii="Arial" w:hAnsi="Arial" w:cs="Arial"/>
          <w:bCs/>
          <w:sz w:val="24"/>
          <w:szCs w:val="24"/>
        </w:rPr>
      </w:pPr>
      <w:r>
        <w:rPr>
          <w:rFonts w:ascii="Arial" w:hAnsi="Arial" w:cs="Arial"/>
          <w:sz w:val="24"/>
          <w:szCs w:val="24"/>
        </w:rPr>
        <w:t xml:space="preserve">Working to change the statute </w:t>
      </w:r>
      <w:r w:rsidR="00150269">
        <w:rPr>
          <w:rFonts w:ascii="Arial" w:hAnsi="Arial" w:cs="Arial"/>
          <w:sz w:val="24"/>
          <w:szCs w:val="24"/>
        </w:rPr>
        <w:t xml:space="preserve">ARS </w:t>
      </w:r>
      <w:r w:rsidR="00AB1B56">
        <w:rPr>
          <w:rFonts w:ascii="Arial" w:hAnsi="Arial" w:cs="Arial"/>
          <w:sz w:val="24"/>
          <w:szCs w:val="24"/>
        </w:rPr>
        <w:t>31-230 to allow judges discr</w:t>
      </w:r>
      <w:r w:rsidR="00451492">
        <w:rPr>
          <w:rFonts w:ascii="Arial" w:hAnsi="Arial" w:cs="Arial"/>
          <w:sz w:val="24"/>
          <w:szCs w:val="24"/>
        </w:rPr>
        <w:t xml:space="preserve">etion to order a withdrawal of more than 20% from an inmates account for restitution.  </w:t>
      </w:r>
    </w:p>
    <w:p w14:paraId="65B11A4D" w14:textId="46C921E5" w:rsidR="00CE250C" w:rsidRDefault="00CE250C" w:rsidP="00210C51">
      <w:pPr>
        <w:pStyle w:val="ListParagraph"/>
        <w:numPr>
          <w:ilvl w:val="0"/>
          <w:numId w:val="11"/>
        </w:numPr>
        <w:jc w:val="both"/>
        <w:rPr>
          <w:rFonts w:ascii="Arial" w:hAnsi="Arial" w:cs="Arial"/>
          <w:b/>
          <w:sz w:val="24"/>
          <w:szCs w:val="24"/>
        </w:rPr>
      </w:pPr>
      <w:r w:rsidRPr="00274C6D">
        <w:rPr>
          <w:rFonts w:ascii="Arial" w:hAnsi="Arial" w:cs="Arial"/>
          <w:b/>
          <w:sz w:val="24"/>
          <w:szCs w:val="24"/>
        </w:rPr>
        <w:t>Arizona Victim Assistance Academy (AVAA</w:t>
      </w:r>
      <w:r w:rsidR="00BC27D1">
        <w:rPr>
          <w:rFonts w:ascii="Arial" w:hAnsi="Arial" w:cs="Arial"/>
          <w:b/>
          <w:sz w:val="24"/>
          <w:szCs w:val="24"/>
        </w:rPr>
        <w:t xml:space="preserve">) – </w:t>
      </w:r>
      <w:r w:rsidR="00451492">
        <w:rPr>
          <w:rFonts w:ascii="Arial" w:hAnsi="Arial" w:cs="Arial"/>
          <w:b/>
          <w:sz w:val="24"/>
          <w:szCs w:val="24"/>
        </w:rPr>
        <w:t>Connie Chapman</w:t>
      </w:r>
    </w:p>
    <w:p w14:paraId="0F04DCE9" w14:textId="4A1E4A97" w:rsidR="009A63DB" w:rsidRDefault="00451492" w:rsidP="009A63DB">
      <w:pPr>
        <w:pStyle w:val="ListParagraph"/>
        <w:numPr>
          <w:ilvl w:val="1"/>
          <w:numId w:val="11"/>
        </w:numPr>
        <w:jc w:val="both"/>
        <w:rPr>
          <w:rFonts w:ascii="Arial" w:hAnsi="Arial" w:cs="Arial"/>
          <w:bCs/>
          <w:sz w:val="24"/>
          <w:szCs w:val="24"/>
        </w:rPr>
      </w:pPr>
      <w:r>
        <w:rPr>
          <w:rFonts w:ascii="Arial" w:hAnsi="Arial" w:cs="Arial"/>
          <w:bCs/>
          <w:sz w:val="24"/>
          <w:szCs w:val="24"/>
        </w:rPr>
        <w:t>Planning a Basic Academy in Phoenix in January or February</w:t>
      </w:r>
    </w:p>
    <w:p w14:paraId="07205608" w14:textId="299B2C44" w:rsidR="00451492" w:rsidRDefault="00451492" w:rsidP="00451492">
      <w:pPr>
        <w:pStyle w:val="ListParagraph"/>
        <w:numPr>
          <w:ilvl w:val="2"/>
          <w:numId w:val="11"/>
        </w:numPr>
        <w:jc w:val="both"/>
        <w:rPr>
          <w:rFonts w:ascii="Arial" w:hAnsi="Arial" w:cs="Arial"/>
          <w:bCs/>
          <w:sz w:val="24"/>
          <w:szCs w:val="24"/>
        </w:rPr>
      </w:pPr>
      <w:r>
        <w:rPr>
          <w:rFonts w:ascii="Arial" w:hAnsi="Arial" w:cs="Arial"/>
          <w:bCs/>
          <w:sz w:val="24"/>
          <w:szCs w:val="24"/>
        </w:rPr>
        <w:t>Maximum attendance will be 38</w:t>
      </w:r>
    </w:p>
    <w:p w14:paraId="40FDED37" w14:textId="0D2AE585" w:rsidR="00451492" w:rsidRPr="009A63DB" w:rsidRDefault="00451492" w:rsidP="00451492">
      <w:pPr>
        <w:pStyle w:val="ListParagraph"/>
        <w:numPr>
          <w:ilvl w:val="1"/>
          <w:numId w:val="11"/>
        </w:numPr>
        <w:jc w:val="both"/>
        <w:rPr>
          <w:rFonts w:ascii="Arial" w:hAnsi="Arial" w:cs="Arial"/>
          <w:bCs/>
          <w:sz w:val="24"/>
          <w:szCs w:val="24"/>
        </w:rPr>
      </w:pPr>
      <w:r>
        <w:rPr>
          <w:rFonts w:ascii="Arial" w:hAnsi="Arial" w:cs="Arial"/>
          <w:bCs/>
          <w:sz w:val="24"/>
          <w:szCs w:val="24"/>
        </w:rPr>
        <w:t>Hope to offer an Advanced Academy – Details are pending.</w:t>
      </w:r>
    </w:p>
    <w:p w14:paraId="7A755440" w14:textId="77777777" w:rsidR="00BD1DC5" w:rsidRDefault="00BD1DC5" w:rsidP="00210C51">
      <w:pPr>
        <w:pStyle w:val="ListParagraph"/>
        <w:ind w:left="1080"/>
        <w:jc w:val="both"/>
        <w:rPr>
          <w:rFonts w:ascii="Arial" w:hAnsi="Arial" w:cs="Arial"/>
          <w:b/>
          <w:sz w:val="24"/>
          <w:szCs w:val="24"/>
        </w:rPr>
      </w:pPr>
    </w:p>
    <w:p w14:paraId="022E1B9B" w14:textId="77777777" w:rsidR="00CE250C" w:rsidRPr="00274C6D" w:rsidRDefault="00D3590C" w:rsidP="00210C51">
      <w:pPr>
        <w:pStyle w:val="ListParagraph"/>
        <w:numPr>
          <w:ilvl w:val="0"/>
          <w:numId w:val="11"/>
        </w:numPr>
        <w:jc w:val="both"/>
        <w:rPr>
          <w:rFonts w:ascii="Arial" w:hAnsi="Arial" w:cs="Arial"/>
          <w:b/>
          <w:sz w:val="24"/>
          <w:szCs w:val="24"/>
        </w:rPr>
      </w:pPr>
      <w:r w:rsidRPr="00274C6D">
        <w:rPr>
          <w:rFonts w:ascii="Arial" w:hAnsi="Arial" w:cs="Arial"/>
          <w:b/>
          <w:sz w:val="24"/>
          <w:szCs w:val="24"/>
        </w:rPr>
        <w:t>Committee Reports</w:t>
      </w:r>
    </w:p>
    <w:p w14:paraId="3DE5C2A1" w14:textId="322396EF" w:rsidR="00D3590C" w:rsidRPr="00A33B78" w:rsidRDefault="00D3590C" w:rsidP="00210C51">
      <w:pPr>
        <w:pStyle w:val="ListParagraph"/>
        <w:numPr>
          <w:ilvl w:val="1"/>
          <w:numId w:val="11"/>
        </w:numPr>
        <w:jc w:val="both"/>
        <w:rPr>
          <w:rFonts w:ascii="Arial" w:hAnsi="Arial" w:cs="Arial"/>
          <w:sz w:val="24"/>
          <w:szCs w:val="24"/>
        </w:rPr>
      </w:pPr>
      <w:r w:rsidRPr="00A33B78">
        <w:rPr>
          <w:rFonts w:ascii="Arial" w:hAnsi="Arial" w:cs="Arial"/>
          <w:sz w:val="24"/>
          <w:szCs w:val="24"/>
        </w:rPr>
        <w:t>Executive Board Report</w:t>
      </w:r>
    </w:p>
    <w:p w14:paraId="458D2140" w14:textId="374F9907" w:rsidR="00A755D2" w:rsidRPr="00A33B78" w:rsidRDefault="00451492" w:rsidP="00517FCC">
      <w:pPr>
        <w:pStyle w:val="ListParagraph"/>
        <w:numPr>
          <w:ilvl w:val="2"/>
          <w:numId w:val="11"/>
        </w:numPr>
        <w:jc w:val="both"/>
        <w:rPr>
          <w:rFonts w:ascii="Arial" w:hAnsi="Arial" w:cs="Arial"/>
          <w:sz w:val="24"/>
          <w:szCs w:val="24"/>
        </w:rPr>
      </w:pPr>
      <w:r>
        <w:rPr>
          <w:rFonts w:ascii="Arial" w:hAnsi="Arial" w:cs="Arial"/>
          <w:sz w:val="24"/>
          <w:szCs w:val="24"/>
        </w:rPr>
        <w:t>Please send speaker suggestions to Amy Bocks for future meetings.</w:t>
      </w:r>
    </w:p>
    <w:p w14:paraId="028E0419" w14:textId="77777777" w:rsidR="00B85737" w:rsidRPr="00A33B78" w:rsidRDefault="00D3590C" w:rsidP="00210C51">
      <w:pPr>
        <w:pStyle w:val="ListParagraph"/>
        <w:numPr>
          <w:ilvl w:val="1"/>
          <w:numId w:val="11"/>
        </w:numPr>
        <w:jc w:val="both"/>
        <w:rPr>
          <w:rFonts w:ascii="Arial" w:hAnsi="Arial" w:cs="Arial"/>
          <w:sz w:val="24"/>
          <w:szCs w:val="24"/>
        </w:rPr>
      </w:pPr>
      <w:r w:rsidRPr="00A33B78">
        <w:rPr>
          <w:rFonts w:ascii="Arial" w:hAnsi="Arial" w:cs="Arial"/>
          <w:sz w:val="24"/>
          <w:szCs w:val="24"/>
        </w:rPr>
        <w:t xml:space="preserve">Treasurer’s Report – </w:t>
      </w:r>
      <w:r w:rsidR="009F44CD" w:rsidRPr="00A33B78">
        <w:rPr>
          <w:rFonts w:ascii="Arial" w:hAnsi="Arial" w:cs="Arial"/>
          <w:sz w:val="24"/>
          <w:szCs w:val="24"/>
        </w:rPr>
        <w:t>Isela Devora</w:t>
      </w:r>
    </w:p>
    <w:p w14:paraId="1D3FED61" w14:textId="395B1A4F" w:rsidR="00D3590C" w:rsidRPr="00A33B78" w:rsidRDefault="00B54498" w:rsidP="00B85737">
      <w:pPr>
        <w:pStyle w:val="ListParagraph"/>
        <w:numPr>
          <w:ilvl w:val="2"/>
          <w:numId w:val="11"/>
        </w:numPr>
        <w:jc w:val="both"/>
        <w:rPr>
          <w:rFonts w:ascii="Arial" w:hAnsi="Arial" w:cs="Arial"/>
          <w:sz w:val="24"/>
          <w:szCs w:val="24"/>
        </w:rPr>
      </w:pPr>
      <w:r w:rsidRPr="00A33B78">
        <w:rPr>
          <w:rFonts w:ascii="Arial" w:hAnsi="Arial" w:cs="Arial"/>
          <w:sz w:val="24"/>
          <w:szCs w:val="24"/>
        </w:rPr>
        <w:t xml:space="preserve">Balances as of </w:t>
      </w:r>
      <w:r w:rsidR="00451492">
        <w:rPr>
          <w:rFonts w:ascii="Arial" w:hAnsi="Arial" w:cs="Arial"/>
          <w:sz w:val="24"/>
          <w:szCs w:val="24"/>
        </w:rPr>
        <w:t>October</w:t>
      </w:r>
      <w:r w:rsidR="00A33B78">
        <w:rPr>
          <w:rFonts w:ascii="Arial" w:hAnsi="Arial" w:cs="Arial"/>
          <w:sz w:val="24"/>
          <w:szCs w:val="24"/>
        </w:rPr>
        <w:t xml:space="preserve"> 31</w:t>
      </w:r>
      <w:r w:rsidR="00517FCC" w:rsidRPr="00A33B78">
        <w:rPr>
          <w:rFonts w:ascii="Arial" w:hAnsi="Arial" w:cs="Arial"/>
          <w:sz w:val="24"/>
          <w:szCs w:val="24"/>
        </w:rPr>
        <w:t>, 2020:</w:t>
      </w:r>
    </w:p>
    <w:p w14:paraId="388261DB" w14:textId="7784491F" w:rsidR="00B54498" w:rsidRPr="00A33B78" w:rsidRDefault="00B54498" w:rsidP="00B85737">
      <w:pPr>
        <w:pStyle w:val="ListParagraph"/>
        <w:numPr>
          <w:ilvl w:val="3"/>
          <w:numId w:val="11"/>
        </w:numPr>
        <w:jc w:val="both"/>
        <w:rPr>
          <w:rFonts w:ascii="Arial" w:hAnsi="Arial" w:cs="Arial"/>
          <w:sz w:val="24"/>
          <w:szCs w:val="24"/>
        </w:rPr>
      </w:pPr>
      <w:r w:rsidRPr="00A33B78">
        <w:rPr>
          <w:rFonts w:ascii="Arial" w:hAnsi="Arial" w:cs="Arial"/>
          <w:sz w:val="24"/>
          <w:szCs w:val="24"/>
        </w:rPr>
        <w:t>ACVS: $</w:t>
      </w:r>
      <w:r w:rsidR="00451492">
        <w:rPr>
          <w:rFonts w:ascii="Arial" w:hAnsi="Arial" w:cs="Arial"/>
          <w:sz w:val="24"/>
          <w:szCs w:val="24"/>
        </w:rPr>
        <w:t>19,696.40</w:t>
      </w:r>
      <w:r w:rsidR="00F63BFC" w:rsidRPr="00A33B78">
        <w:rPr>
          <w:rFonts w:ascii="Arial" w:hAnsi="Arial" w:cs="Arial"/>
          <w:sz w:val="24"/>
          <w:szCs w:val="24"/>
        </w:rPr>
        <w:t xml:space="preserve"> – </w:t>
      </w:r>
      <w:r w:rsidR="00451492">
        <w:rPr>
          <w:rFonts w:ascii="Arial" w:hAnsi="Arial" w:cs="Arial"/>
          <w:sz w:val="24"/>
          <w:szCs w:val="24"/>
        </w:rPr>
        <w:t>This is a decrease</w:t>
      </w:r>
    </w:p>
    <w:p w14:paraId="7CF0E133" w14:textId="3A7432BC" w:rsidR="00B54498" w:rsidRPr="00A33B78" w:rsidRDefault="00B54498" w:rsidP="00B85737">
      <w:pPr>
        <w:pStyle w:val="ListParagraph"/>
        <w:numPr>
          <w:ilvl w:val="3"/>
          <w:numId w:val="11"/>
        </w:numPr>
        <w:jc w:val="both"/>
        <w:rPr>
          <w:rFonts w:ascii="Arial" w:hAnsi="Arial" w:cs="Arial"/>
          <w:sz w:val="24"/>
          <w:szCs w:val="24"/>
        </w:rPr>
      </w:pPr>
      <w:r w:rsidRPr="00A33B78">
        <w:rPr>
          <w:rFonts w:ascii="Arial" w:hAnsi="Arial" w:cs="Arial"/>
          <w:sz w:val="24"/>
          <w:szCs w:val="24"/>
        </w:rPr>
        <w:t>AVAA: $</w:t>
      </w:r>
      <w:r w:rsidR="00451492">
        <w:rPr>
          <w:rFonts w:ascii="Arial" w:hAnsi="Arial" w:cs="Arial"/>
          <w:sz w:val="24"/>
          <w:szCs w:val="24"/>
        </w:rPr>
        <w:t>10,350.17</w:t>
      </w:r>
      <w:r w:rsidRPr="00A33B78">
        <w:rPr>
          <w:rFonts w:ascii="Arial" w:hAnsi="Arial" w:cs="Arial"/>
          <w:sz w:val="24"/>
          <w:szCs w:val="24"/>
        </w:rPr>
        <w:t xml:space="preserve"> – </w:t>
      </w:r>
      <w:r w:rsidR="00451492">
        <w:rPr>
          <w:rFonts w:ascii="Arial" w:hAnsi="Arial" w:cs="Arial"/>
          <w:sz w:val="24"/>
          <w:szCs w:val="24"/>
        </w:rPr>
        <w:t>This is an increase</w:t>
      </w:r>
    </w:p>
    <w:p w14:paraId="3FFC6F24" w14:textId="6D4A50D1" w:rsidR="00B54498" w:rsidRPr="00A33B78" w:rsidRDefault="00B54498" w:rsidP="00B85737">
      <w:pPr>
        <w:pStyle w:val="ListParagraph"/>
        <w:numPr>
          <w:ilvl w:val="3"/>
          <w:numId w:val="11"/>
        </w:numPr>
        <w:jc w:val="both"/>
        <w:rPr>
          <w:rFonts w:ascii="Arial" w:hAnsi="Arial" w:cs="Arial"/>
          <w:sz w:val="24"/>
          <w:szCs w:val="24"/>
        </w:rPr>
      </w:pPr>
      <w:r w:rsidRPr="00A33B78">
        <w:rPr>
          <w:rFonts w:ascii="Arial" w:hAnsi="Arial" w:cs="Arial"/>
          <w:sz w:val="24"/>
          <w:szCs w:val="24"/>
        </w:rPr>
        <w:t>Relocation: $</w:t>
      </w:r>
      <w:r w:rsidR="00451492">
        <w:rPr>
          <w:rFonts w:ascii="Arial" w:hAnsi="Arial" w:cs="Arial"/>
          <w:sz w:val="24"/>
          <w:szCs w:val="24"/>
        </w:rPr>
        <w:t>1,042.43</w:t>
      </w:r>
      <w:r w:rsidRPr="00A33B78">
        <w:rPr>
          <w:rFonts w:ascii="Arial" w:hAnsi="Arial" w:cs="Arial"/>
          <w:sz w:val="24"/>
          <w:szCs w:val="24"/>
        </w:rPr>
        <w:t xml:space="preserve"> – </w:t>
      </w:r>
      <w:r w:rsidR="00451492">
        <w:rPr>
          <w:rFonts w:ascii="Arial" w:hAnsi="Arial" w:cs="Arial"/>
          <w:sz w:val="24"/>
          <w:szCs w:val="24"/>
        </w:rPr>
        <w:t>Increase due to cell phone recycling and donation from DOC.</w:t>
      </w:r>
    </w:p>
    <w:p w14:paraId="6F4DC690" w14:textId="18449E0C" w:rsidR="00A755D2" w:rsidRPr="00A33B78" w:rsidRDefault="00451492" w:rsidP="00A755D2">
      <w:pPr>
        <w:pStyle w:val="ListParagraph"/>
        <w:numPr>
          <w:ilvl w:val="2"/>
          <w:numId w:val="11"/>
        </w:numPr>
        <w:jc w:val="both"/>
        <w:rPr>
          <w:rFonts w:ascii="Arial" w:hAnsi="Arial" w:cs="Arial"/>
          <w:sz w:val="24"/>
          <w:szCs w:val="24"/>
        </w:rPr>
      </w:pPr>
      <w:r>
        <w:rPr>
          <w:rFonts w:ascii="Arial" w:hAnsi="Arial" w:cs="Arial"/>
          <w:sz w:val="24"/>
          <w:szCs w:val="24"/>
        </w:rPr>
        <w:t>Currently working with Tracy Wilkinson on a relocation request for $300.</w:t>
      </w:r>
    </w:p>
    <w:p w14:paraId="2EA18CD3" w14:textId="4AC690C6" w:rsidR="00D3590C" w:rsidRPr="00A33B78" w:rsidRDefault="00D3590C" w:rsidP="00210C51">
      <w:pPr>
        <w:pStyle w:val="ListParagraph"/>
        <w:numPr>
          <w:ilvl w:val="1"/>
          <w:numId w:val="11"/>
        </w:numPr>
        <w:jc w:val="both"/>
        <w:rPr>
          <w:rFonts w:ascii="Arial" w:hAnsi="Arial" w:cs="Arial"/>
          <w:sz w:val="24"/>
          <w:szCs w:val="24"/>
        </w:rPr>
      </w:pPr>
      <w:r w:rsidRPr="00A33B78">
        <w:rPr>
          <w:rFonts w:ascii="Arial" w:hAnsi="Arial" w:cs="Arial"/>
          <w:sz w:val="24"/>
          <w:szCs w:val="24"/>
        </w:rPr>
        <w:t>Membership</w:t>
      </w:r>
      <w:r w:rsidR="00634CB2" w:rsidRPr="00A33B78">
        <w:rPr>
          <w:rFonts w:ascii="Arial" w:hAnsi="Arial" w:cs="Arial"/>
          <w:sz w:val="24"/>
          <w:szCs w:val="24"/>
        </w:rPr>
        <w:t>/Website</w:t>
      </w:r>
      <w:r w:rsidRPr="00A33B78">
        <w:rPr>
          <w:rFonts w:ascii="Arial" w:hAnsi="Arial" w:cs="Arial"/>
          <w:sz w:val="24"/>
          <w:szCs w:val="24"/>
        </w:rPr>
        <w:t xml:space="preserve"> </w:t>
      </w:r>
      <w:r w:rsidR="00872185" w:rsidRPr="00A33B78">
        <w:rPr>
          <w:rFonts w:ascii="Arial" w:hAnsi="Arial" w:cs="Arial"/>
          <w:sz w:val="24"/>
          <w:szCs w:val="24"/>
        </w:rPr>
        <w:t>Committee</w:t>
      </w:r>
      <w:r w:rsidRPr="00A33B78">
        <w:rPr>
          <w:rFonts w:ascii="Arial" w:hAnsi="Arial" w:cs="Arial"/>
          <w:sz w:val="24"/>
          <w:szCs w:val="24"/>
        </w:rPr>
        <w:t xml:space="preserve">, </w:t>
      </w:r>
      <w:r w:rsidR="00451492">
        <w:rPr>
          <w:rFonts w:ascii="Arial" w:hAnsi="Arial" w:cs="Arial"/>
          <w:sz w:val="24"/>
          <w:szCs w:val="24"/>
        </w:rPr>
        <w:t>Amy Bocks</w:t>
      </w:r>
    </w:p>
    <w:p w14:paraId="73160ECE" w14:textId="0B19EFFB" w:rsidR="006E5536" w:rsidRPr="00A33B78" w:rsidRDefault="00451492" w:rsidP="00D01E2F">
      <w:pPr>
        <w:pStyle w:val="ListParagraph"/>
        <w:numPr>
          <w:ilvl w:val="2"/>
          <w:numId w:val="11"/>
        </w:numPr>
        <w:jc w:val="both"/>
        <w:rPr>
          <w:rFonts w:ascii="Arial" w:hAnsi="Arial" w:cs="Arial"/>
          <w:sz w:val="24"/>
          <w:szCs w:val="24"/>
        </w:rPr>
      </w:pPr>
      <w:r>
        <w:rPr>
          <w:rFonts w:ascii="Arial" w:hAnsi="Arial" w:cs="Arial"/>
          <w:sz w:val="24"/>
          <w:szCs w:val="24"/>
        </w:rPr>
        <w:t>We have 33 current members</w:t>
      </w:r>
      <w:r w:rsidR="00A33B78">
        <w:rPr>
          <w:rFonts w:ascii="Arial" w:hAnsi="Arial" w:cs="Arial"/>
          <w:sz w:val="24"/>
          <w:szCs w:val="24"/>
        </w:rPr>
        <w:t>.</w:t>
      </w:r>
      <w:r>
        <w:rPr>
          <w:rFonts w:ascii="Arial" w:hAnsi="Arial" w:cs="Arial"/>
          <w:sz w:val="24"/>
          <w:szCs w:val="24"/>
        </w:rPr>
        <w:t xml:space="preserve">  Some still have not renewed.  Please reach out to Marcy or Amy with questions.</w:t>
      </w:r>
    </w:p>
    <w:p w14:paraId="5C510AB0" w14:textId="25B66555" w:rsidR="006821A9" w:rsidRPr="00A33B78" w:rsidRDefault="006821A9" w:rsidP="00633724">
      <w:pPr>
        <w:pStyle w:val="ListParagraph"/>
        <w:numPr>
          <w:ilvl w:val="1"/>
          <w:numId w:val="11"/>
        </w:numPr>
        <w:jc w:val="both"/>
        <w:rPr>
          <w:rFonts w:ascii="Arial" w:hAnsi="Arial" w:cs="Arial"/>
          <w:sz w:val="24"/>
          <w:szCs w:val="24"/>
        </w:rPr>
      </w:pPr>
      <w:r w:rsidRPr="00A33B78">
        <w:rPr>
          <w:rFonts w:ascii="Arial" w:hAnsi="Arial" w:cs="Arial"/>
          <w:sz w:val="24"/>
          <w:szCs w:val="24"/>
        </w:rPr>
        <w:t>Relocation Committee</w:t>
      </w:r>
      <w:r w:rsidR="00F63BFC" w:rsidRPr="00A33B78">
        <w:rPr>
          <w:rFonts w:ascii="Arial" w:hAnsi="Arial" w:cs="Arial"/>
          <w:sz w:val="24"/>
          <w:szCs w:val="24"/>
        </w:rPr>
        <w:t xml:space="preserve"> </w:t>
      </w:r>
      <w:r w:rsidR="0096233E" w:rsidRPr="00A33B78">
        <w:rPr>
          <w:rFonts w:ascii="Arial" w:hAnsi="Arial" w:cs="Arial"/>
          <w:sz w:val="24"/>
          <w:szCs w:val="24"/>
        </w:rPr>
        <w:t>–</w:t>
      </w:r>
      <w:r w:rsidR="00F63BFC" w:rsidRPr="00A33B78">
        <w:rPr>
          <w:rFonts w:ascii="Arial" w:hAnsi="Arial" w:cs="Arial"/>
          <w:sz w:val="24"/>
          <w:szCs w:val="24"/>
        </w:rPr>
        <w:t xml:space="preserve"> </w:t>
      </w:r>
      <w:r w:rsidR="00D01E2F" w:rsidRPr="00A33B78">
        <w:rPr>
          <w:rFonts w:ascii="Arial" w:hAnsi="Arial" w:cs="Arial"/>
          <w:sz w:val="24"/>
          <w:szCs w:val="24"/>
        </w:rPr>
        <w:t>Tracy Wilkinson</w:t>
      </w:r>
    </w:p>
    <w:p w14:paraId="48C81BBC" w14:textId="3D96DFA9" w:rsidR="006E5536" w:rsidRPr="00A33B78" w:rsidRDefault="00451492" w:rsidP="00D01E2F">
      <w:pPr>
        <w:pStyle w:val="ListParagraph"/>
        <w:numPr>
          <w:ilvl w:val="2"/>
          <w:numId w:val="11"/>
        </w:numPr>
        <w:jc w:val="both"/>
        <w:rPr>
          <w:rFonts w:ascii="Arial" w:hAnsi="Arial" w:cs="Arial"/>
          <w:sz w:val="24"/>
          <w:szCs w:val="24"/>
        </w:rPr>
      </w:pPr>
      <w:r>
        <w:rPr>
          <w:rFonts w:ascii="Arial" w:hAnsi="Arial" w:cs="Arial"/>
          <w:sz w:val="24"/>
          <w:szCs w:val="24"/>
        </w:rPr>
        <w:t>Not present</w:t>
      </w:r>
    </w:p>
    <w:p w14:paraId="6773722E" w14:textId="06BA86EB" w:rsidR="00A9184A" w:rsidRDefault="00A9184A">
      <w:pPr>
        <w:rPr>
          <w:rFonts w:ascii="Arial" w:hAnsi="Arial" w:cs="Arial"/>
          <w:sz w:val="24"/>
          <w:szCs w:val="24"/>
        </w:rPr>
      </w:pPr>
      <w:r>
        <w:rPr>
          <w:rFonts w:ascii="Arial" w:hAnsi="Arial" w:cs="Arial"/>
          <w:sz w:val="24"/>
          <w:szCs w:val="24"/>
        </w:rPr>
        <w:br w:type="page"/>
      </w:r>
    </w:p>
    <w:p w14:paraId="3CD6964D" w14:textId="77777777" w:rsidR="00023F9A" w:rsidRPr="006821A9" w:rsidRDefault="00023F9A" w:rsidP="00023F9A">
      <w:pPr>
        <w:pStyle w:val="ListParagraph"/>
        <w:ind w:left="1440"/>
        <w:jc w:val="both"/>
        <w:rPr>
          <w:rFonts w:ascii="Arial" w:hAnsi="Arial" w:cs="Arial"/>
          <w:sz w:val="24"/>
          <w:szCs w:val="24"/>
        </w:rPr>
      </w:pPr>
      <w:bookmarkStart w:id="0" w:name="_GoBack"/>
      <w:bookmarkEnd w:id="0"/>
    </w:p>
    <w:p w14:paraId="52F038CF" w14:textId="77777777" w:rsidR="00872185" w:rsidRPr="00743BCC" w:rsidRDefault="00872185" w:rsidP="00210C51">
      <w:pPr>
        <w:pStyle w:val="ListParagraph"/>
        <w:numPr>
          <w:ilvl w:val="0"/>
          <w:numId w:val="11"/>
        </w:numPr>
        <w:jc w:val="both"/>
        <w:rPr>
          <w:rFonts w:ascii="Arial" w:hAnsi="Arial" w:cs="Arial"/>
          <w:b/>
          <w:sz w:val="24"/>
          <w:szCs w:val="24"/>
        </w:rPr>
      </w:pPr>
      <w:r w:rsidRPr="00743BCC">
        <w:rPr>
          <w:rFonts w:ascii="Arial" w:hAnsi="Arial" w:cs="Arial"/>
          <w:b/>
          <w:sz w:val="24"/>
          <w:szCs w:val="24"/>
        </w:rPr>
        <w:t>New Business/Open Forum</w:t>
      </w:r>
    </w:p>
    <w:p w14:paraId="4E8161F7" w14:textId="1B863AEF" w:rsidR="00537673" w:rsidRDefault="00451492" w:rsidP="00993ED2">
      <w:pPr>
        <w:pStyle w:val="ListParagraph"/>
        <w:numPr>
          <w:ilvl w:val="1"/>
          <w:numId w:val="11"/>
        </w:numPr>
        <w:jc w:val="both"/>
        <w:rPr>
          <w:rFonts w:ascii="Arial" w:hAnsi="Arial" w:cs="Arial"/>
          <w:sz w:val="24"/>
          <w:szCs w:val="24"/>
        </w:rPr>
      </w:pPr>
      <w:r>
        <w:rPr>
          <w:rFonts w:ascii="Arial" w:hAnsi="Arial" w:cs="Arial"/>
          <w:sz w:val="24"/>
          <w:szCs w:val="24"/>
        </w:rPr>
        <w:t xml:space="preserve">ACESDV is organizing a Moving to End Violence walk/run.  All proceeds go to the program.  Starts Friday and goes through the weekend.  All levels of participation are available.  </w:t>
      </w:r>
    </w:p>
    <w:p w14:paraId="078F9F5F" w14:textId="6C72AF43" w:rsidR="00451492" w:rsidRDefault="00451492" w:rsidP="00993ED2">
      <w:pPr>
        <w:pStyle w:val="ListParagraph"/>
        <w:numPr>
          <w:ilvl w:val="1"/>
          <w:numId w:val="11"/>
        </w:numPr>
        <w:jc w:val="both"/>
        <w:rPr>
          <w:rFonts w:ascii="Arial" w:hAnsi="Arial" w:cs="Arial"/>
          <w:sz w:val="24"/>
          <w:szCs w:val="24"/>
        </w:rPr>
      </w:pPr>
      <w:r>
        <w:rPr>
          <w:rFonts w:ascii="Arial" w:hAnsi="Arial" w:cs="Arial"/>
          <w:sz w:val="24"/>
          <w:szCs w:val="24"/>
        </w:rPr>
        <w:t xml:space="preserve">Jen Runge held a </w:t>
      </w:r>
      <w:r w:rsidR="00A9184A">
        <w:rPr>
          <w:rFonts w:ascii="Arial" w:hAnsi="Arial" w:cs="Arial"/>
          <w:sz w:val="24"/>
          <w:szCs w:val="24"/>
        </w:rPr>
        <w:t>fund-raising</w:t>
      </w:r>
      <w:r>
        <w:rPr>
          <w:rFonts w:ascii="Arial" w:hAnsi="Arial" w:cs="Arial"/>
          <w:sz w:val="24"/>
          <w:szCs w:val="24"/>
        </w:rPr>
        <w:t xml:space="preserve"> event in Flagstaff last weekend.</w:t>
      </w:r>
    </w:p>
    <w:p w14:paraId="37952CB0" w14:textId="77777777" w:rsidR="00CE09F8" w:rsidRPr="00993ED2" w:rsidRDefault="00CE09F8" w:rsidP="00CE09F8">
      <w:pPr>
        <w:pStyle w:val="ListParagraph"/>
        <w:ind w:left="1440"/>
        <w:jc w:val="both"/>
        <w:rPr>
          <w:rFonts w:ascii="Arial" w:hAnsi="Arial" w:cs="Arial"/>
          <w:sz w:val="24"/>
          <w:szCs w:val="24"/>
        </w:rPr>
      </w:pPr>
    </w:p>
    <w:p w14:paraId="4ADEEEDE" w14:textId="1EB0BFC0" w:rsidR="007B2778" w:rsidRDefault="00872185" w:rsidP="00537673">
      <w:pPr>
        <w:pStyle w:val="ListParagraph"/>
        <w:numPr>
          <w:ilvl w:val="0"/>
          <w:numId w:val="11"/>
        </w:numPr>
        <w:jc w:val="both"/>
        <w:rPr>
          <w:rFonts w:ascii="Arial" w:hAnsi="Arial" w:cs="Arial"/>
          <w:b/>
          <w:sz w:val="24"/>
          <w:szCs w:val="24"/>
        </w:rPr>
      </w:pPr>
      <w:r w:rsidRPr="00FB1967">
        <w:rPr>
          <w:rFonts w:ascii="Arial" w:hAnsi="Arial" w:cs="Arial"/>
          <w:b/>
          <w:sz w:val="24"/>
          <w:szCs w:val="24"/>
        </w:rPr>
        <w:t>Next Meeting</w:t>
      </w:r>
    </w:p>
    <w:p w14:paraId="7DB8E00B" w14:textId="28052981" w:rsidR="00537673" w:rsidRDefault="00451492" w:rsidP="00537673">
      <w:pPr>
        <w:pStyle w:val="ListParagraph"/>
        <w:numPr>
          <w:ilvl w:val="1"/>
          <w:numId w:val="11"/>
        </w:numPr>
        <w:jc w:val="both"/>
        <w:rPr>
          <w:rFonts w:ascii="Arial" w:hAnsi="Arial" w:cs="Arial"/>
          <w:sz w:val="24"/>
          <w:szCs w:val="24"/>
        </w:rPr>
      </w:pPr>
      <w:r>
        <w:rPr>
          <w:rFonts w:ascii="Arial" w:hAnsi="Arial" w:cs="Arial"/>
          <w:sz w:val="24"/>
          <w:szCs w:val="24"/>
        </w:rPr>
        <w:t>January 20, 2021</w:t>
      </w:r>
      <w:r w:rsidR="00537673" w:rsidRPr="00537673">
        <w:rPr>
          <w:rFonts w:ascii="Arial" w:hAnsi="Arial" w:cs="Arial"/>
          <w:sz w:val="24"/>
          <w:szCs w:val="24"/>
        </w:rPr>
        <w:t xml:space="preserve"> at 10:00 a.m.</w:t>
      </w:r>
      <w:r w:rsidR="00537673">
        <w:rPr>
          <w:rFonts w:ascii="Arial" w:hAnsi="Arial" w:cs="Arial"/>
          <w:sz w:val="24"/>
          <w:szCs w:val="24"/>
        </w:rPr>
        <w:t xml:space="preserve"> and will </w:t>
      </w:r>
      <w:r>
        <w:rPr>
          <w:rFonts w:ascii="Arial" w:hAnsi="Arial" w:cs="Arial"/>
          <w:sz w:val="24"/>
          <w:szCs w:val="24"/>
        </w:rPr>
        <w:t xml:space="preserve">most likely </w:t>
      </w:r>
      <w:r w:rsidR="00537673">
        <w:rPr>
          <w:rFonts w:ascii="Arial" w:hAnsi="Arial" w:cs="Arial"/>
          <w:sz w:val="24"/>
          <w:szCs w:val="24"/>
        </w:rPr>
        <w:t>be held virtually.</w:t>
      </w:r>
      <w:r>
        <w:rPr>
          <w:rFonts w:ascii="Arial" w:hAnsi="Arial" w:cs="Arial"/>
          <w:sz w:val="24"/>
          <w:szCs w:val="24"/>
        </w:rPr>
        <w:t xml:space="preserve">  The conference room at the Family Advocacy Center has been reserved in the event that in person meetings can begin.</w:t>
      </w:r>
    </w:p>
    <w:p w14:paraId="691609CF" w14:textId="326A0070" w:rsidR="00451492" w:rsidRDefault="00451492" w:rsidP="00537673">
      <w:pPr>
        <w:pStyle w:val="ListParagraph"/>
        <w:numPr>
          <w:ilvl w:val="1"/>
          <w:numId w:val="11"/>
        </w:numPr>
        <w:jc w:val="both"/>
        <w:rPr>
          <w:rFonts w:ascii="Arial" w:hAnsi="Arial" w:cs="Arial"/>
          <w:sz w:val="24"/>
          <w:szCs w:val="24"/>
        </w:rPr>
      </w:pPr>
      <w:r>
        <w:rPr>
          <w:rFonts w:ascii="Arial" w:hAnsi="Arial" w:cs="Arial"/>
          <w:sz w:val="24"/>
          <w:szCs w:val="24"/>
        </w:rPr>
        <w:t>Meeting dates for 2021 will be posted on the website this week</w:t>
      </w:r>
    </w:p>
    <w:p w14:paraId="045C8DF0" w14:textId="77777777" w:rsidR="00537673" w:rsidRPr="00537673" w:rsidRDefault="00537673" w:rsidP="00537673">
      <w:pPr>
        <w:pStyle w:val="ListParagraph"/>
        <w:ind w:left="1440"/>
        <w:jc w:val="both"/>
        <w:rPr>
          <w:rFonts w:ascii="Arial" w:hAnsi="Arial" w:cs="Arial"/>
          <w:sz w:val="24"/>
          <w:szCs w:val="24"/>
        </w:rPr>
      </w:pPr>
    </w:p>
    <w:p w14:paraId="657E90F7" w14:textId="1987F603" w:rsidR="00FB1967" w:rsidRPr="00FB1967" w:rsidRDefault="00872185"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Adjournment</w:t>
      </w:r>
      <w:r w:rsidR="00AB183B">
        <w:rPr>
          <w:rFonts w:ascii="Arial" w:hAnsi="Arial" w:cs="Arial"/>
          <w:b/>
          <w:sz w:val="24"/>
          <w:szCs w:val="24"/>
        </w:rPr>
        <w:t xml:space="preserve"> – </w:t>
      </w:r>
      <w:r w:rsidR="00451492">
        <w:rPr>
          <w:rFonts w:ascii="Arial" w:hAnsi="Arial" w:cs="Arial"/>
          <w:bCs/>
          <w:sz w:val="24"/>
          <w:szCs w:val="24"/>
        </w:rPr>
        <w:t>Meeting was adjourned by Amy Bocks at 11:25 a.m.</w:t>
      </w:r>
    </w:p>
    <w:sectPr w:rsidR="00FB1967" w:rsidRPr="00FB1967" w:rsidSect="002A543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6BBD" w14:textId="77777777" w:rsidR="000D78EA" w:rsidRDefault="000D78EA" w:rsidP="00FB1967">
      <w:pPr>
        <w:spacing w:after="0" w:line="240" w:lineRule="auto"/>
      </w:pPr>
      <w:r>
        <w:separator/>
      </w:r>
    </w:p>
  </w:endnote>
  <w:endnote w:type="continuationSeparator" w:id="0">
    <w:p w14:paraId="374ECD66" w14:textId="77777777" w:rsidR="000D78EA" w:rsidRDefault="000D78E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50269" w:rsidRPr="00150269">
          <w:rPr>
            <w:b/>
            <w:bCs/>
            <w:noProof/>
          </w:rPr>
          <w:t>1</w:t>
        </w:r>
        <w:r>
          <w:rPr>
            <w:b/>
            <w:bCs/>
            <w:noProof/>
          </w:rPr>
          <w:fldChar w:fldCharType="end"/>
        </w:r>
        <w:r>
          <w:rPr>
            <w:b/>
            <w:bCs/>
          </w:rPr>
          <w:t xml:space="preserve"> | </w:t>
        </w:r>
        <w:r>
          <w:rPr>
            <w:color w:val="7F7F7F" w:themeColor="background1" w:themeShade="7F"/>
            <w:spacing w:val="60"/>
          </w:rPr>
          <w:t>Page</w:t>
        </w:r>
      </w:p>
    </w:sdtContent>
  </w:sdt>
  <w:p w14:paraId="2D2296C2" w14:textId="77777777" w:rsidR="00FB1967" w:rsidRDefault="00FB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33A7" w14:textId="77777777" w:rsidR="000D78EA" w:rsidRDefault="000D78EA" w:rsidP="00FB1967">
      <w:pPr>
        <w:spacing w:after="0" w:line="240" w:lineRule="auto"/>
      </w:pPr>
      <w:r>
        <w:separator/>
      </w:r>
    </w:p>
  </w:footnote>
  <w:footnote w:type="continuationSeparator" w:id="0">
    <w:p w14:paraId="456962C7" w14:textId="77777777" w:rsidR="000D78EA" w:rsidRDefault="000D78EA" w:rsidP="00FB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FECC" w14:textId="77777777" w:rsidR="00FB1967" w:rsidRDefault="00A9184A">
    <w:pPr>
      <w:pStyle w:val="Header"/>
    </w:pPr>
    <w:sdt>
      <w:sdtPr>
        <w:id w:val="1304271371"/>
        <w:docPartObj>
          <w:docPartGallery w:val="Watermarks"/>
          <w:docPartUnique/>
        </w:docPartObj>
      </w:sdtPr>
      <w:sdtEndPr/>
      <w:sdtContent>
        <w:r>
          <w:rPr>
            <w:noProof/>
          </w:rPr>
          <w:pict w14:anchorId="19EB1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0423" o:spid="_x0000_s2049"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350D8539" w:rsidR="00FB1967" w:rsidRPr="009A05F8" w:rsidRDefault="00894586" w:rsidP="00FB1967">
                          <w:pPr>
                            <w:spacing w:after="0"/>
                            <w:rPr>
                              <w:rFonts w:ascii="Arial" w:hAnsi="Arial" w:cs="Arial"/>
                              <w:b/>
                              <w:sz w:val="24"/>
                              <w:szCs w:val="24"/>
                            </w:rPr>
                          </w:pPr>
                          <w:r>
                            <w:rPr>
                              <w:rFonts w:ascii="Arial" w:hAnsi="Arial" w:cs="Arial"/>
                              <w:b/>
                              <w:sz w:val="24"/>
                              <w:szCs w:val="24"/>
                            </w:rPr>
                            <w:t xml:space="preserve">November </w:t>
                          </w:r>
                          <w:r w:rsidR="000B7C78">
                            <w:rPr>
                              <w:rFonts w:ascii="Arial" w:hAnsi="Arial" w:cs="Arial"/>
                              <w:b/>
                              <w:sz w:val="24"/>
                              <w:szCs w:val="24"/>
                            </w:rPr>
                            <w:t>1</w:t>
                          </w:r>
                          <w:r>
                            <w:rPr>
                              <w:rFonts w:ascii="Arial" w:hAnsi="Arial" w:cs="Arial"/>
                              <w:b/>
                              <w:sz w:val="24"/>
                              <w:szCs w:val="24"/>
                            </w:rPr>
                            <w:t>8</w:t>
                          </w:r>
                          <w:r w:rsidR="000B7C78">
                            <w:rPr>
                              <w:rFonts w:ascii="Arial" w:hAnsi="Arial" w:cs="Arial"/>
                              <w:b/>
                              <w:sz w:val="24"/>
                              <w:szCs w:val="24"/>
                            </w:rPr>
                            <w:t>, 2020</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B343A9"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350D8539" w:rsidR="00FB1967" w:rsidRPr="009A05F8" w:rsidRDefault="00894586" w:rsidP="00FB1967">
                    <w:pPr>
                      <w:spacing w:after="0"/>
                      <w:rPr>
                        <w:rFonts w:ascii="Arial" w:hAnsi="Arial" w:cs="Arial"/>
                        <w:b/>
                        <w:sz w:val="24"/>
                        <w:szCs w:val="24"/>
                      </w:rPr>
                    </w:pPr>
                    <w:r>
                      <w:rPr>
                        <w:rFonts w:ascii="Arial" w:hAnsi="Arial" w:cs="Arial"/>
                        <w:b/>
                        <w:sz w:val="24"/>
                        <w:szCs w:val="24"/>
                      </w:rPr>
                      <w:t xml:space="preserve">November </w:t>
                    </w:r>
                    <w:r w:rsidR="000B7C78">
                      <w:rPr>
                        <w:rFonts w:ascii="Arial" w:hAnsi="Arial" w:cs="Arial"/>
                        <w:b/>
                        <w:sz w:val="24"/>
                        <w:szCs w:val="24"/>
                      </w:rPr>
                      <w:t>1</w:t>
                    </w:r>
                    <w:r>
                      <w:rPr>
                        <w:rFonts w:ascii="Arial" w:hAnsi="Arial" w:cs="Arial"/>
                        <w:b/>
                        <w:sz w:val="24"/>
                        <w:szCs w:val="24"/>
                      </w:rPr>
                      <w:t>8</w:t>
                    </w:r>
                    <w:r w:rsidR="000B7C78">
                      <w:rPr>
                        <w:rFonts w:ascii="Arial" w:hAnsi="Arial" w:cs="Arial"/>
                        <w:b/>
                        <w:sz w:val="24"/>
                        <w:szCs w:val="24"/>
                      </w:rPr>
                      <w:t>, 2020</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v:textbox>
            </v:shape>
          </w:pict>
        </mc:Fallback>
      </mc:AlternateContent>
    </w:r>
    <w:r w:rsidR="006255A8">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2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C8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904B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C34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6D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72A50"/>
    <w:multiLevelType w:val="hybridMultilevel"/>
    <w:tmpl w:val="7BE460DA"/>
    <w:lvl w:ilvl="0" w:tplc="611C08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6F"/>
    <w:rsid w:val="000067F9"/>
    <w:rsid w:val="00023F9A"/>
    <w:rsid w:val="000354DD"/>
    <w:rsid w:val="00037751"/>
    <w:rsid w:val="00044A64"/>
    <w:rsid w:val="0008175A"/>
    <w:rsid w:val="000839D7"/>
    <w:rsid w:val="0008499E"/>
    <w:rsid w:val="00090155"/>
    <w:rsid w:val="0009401D"/>
    <w:rsid w:val="00095360"/>
    <w:rsid w:val="000A5C70"/>
    <w:rsid w:val="000B7C78"/>
    <w:rsid w:val="000D6E28"/>
    <w:rsid w:val="000D78EA"/>
    <w:rsid w:val="000F565D"/>
    <w:rsid w:val="00147AC4"/>
    <w:rsid w:val="00150269"/>
    <w:rsid w:val="00183CC4"/>
    <w:rsid w:val="001909F8"/>
    <w:rsid w:val="00197501"/>
    <w:rsid w:val="001A689B"/>
    <w:rsid w:val="001B29E4"/>
    <w:rsid w:val="001C35F2"/>
    <w:rsid w:val="001C54E6"/>
    <w:rsid w:val="001D1409"/>
    <w:rsid w:val="001D3240"/>
    <w:rsid w:val="001D6B55"/>
    <w:rsid w:val="001E2711"/>
    <w:rsid w:val="00204BDE"/>
    <w:rsid w:val="00210C51"/>
    <w:rsid w:val="002117A2"/>
    <w:rsid w:val="002654D5"/>
    <w:rsid w:val="00265C57"/>
    <w:rsid w:val="00274C6D"/>
    <w:rsid w:val="00280FBC"/>
    <w:rsid w:val="00286880"/>
    <w:rsid w:val="00293DC3"/>
    <w:rsid w:val="00296B54"/>
    <w:rsid w:val="002A49B1"/>
    <w:rsid w:val="002A5434"/>
    <w:rsid w:val="002C2C98"/>
    <w:rsid w:val="002C723F"/>
    <w:rsid w:val="00302D95"/>
    <w:rsid w:val="0031149A"/>
    <w:rsid w:val="0031266C"/>
    <w:rsid w:val="00312ED3"/>
    <w:rsid w:val="003211FB"/>
    <w:rsid w:val="003465B5"/>
    <w:rsid w:val="003562FF"/>
    <w:rsid w:val="00362DBE"/>
    <w:rsid w:val="00365885"/>
    <w:rsid w:val="00367854"/>
    <w:rsid w:val="00367F53"/>
    <w:rsid w:val="00371FF5"/>
    <w:rsid w:val="0037545F"/>
    <w:rsid w:val="00383F91"/>
    <w:rsid w:val="003C7B88"/>
    <w:rsid w:val="003E44E8"/>
    <w:rsid w:val="003E7D11"/>
    <w:rsid w:val="00402089"/>
    <w:rsid w:val="00420576"/>
    <w:rsid w:val="00430CF4"/>
    <w:rsid w:val="0044561C"/>
    <w:rsid w:val="00451492"/>
    <w:rsid w:val="00471914"/>
    <w:rsid w:val="00496298"/>
    <w:rsid w:val="004E7251"/>
    <w:rsid w:val="004F051A"/>
    <w:rsid w:val="004F1D11"/>
    <w:rsid w:val="00506EF8"/>
    <w:rsid w:val="005070FB"/>
    <w:rsid w:val="00517FCC"/>
    <w:rsid w:val="00524F39"/>
    <w:rsid w:val="00537673"/>
    <w:rsid w:val="00567A8D"/>
    <w:rsid w:val="0058720A"/>
    <w:rsid w:val="005A0D19"/>
    <w:rsid w:val="005B1E71"/>
    <w:rsid w:val="005C1890"/>
    <w:rsid w:val="005C2639"/>
    <w:rsid w:val="005F0302"/>
    <w:rsid w:val="00616C1A"/>
    <w:rsid w:val="006255A8"/>
    <w:rsid w:val="00625C7F"/>
    <w:rsid w:val="00633724"/>
    <w:rsid w:val="00634CB2"/>
    <w:rsid w:val="006549E1"/>
    <w:rsid w:val="00677418"/>
    <w:rsid w:val="006821A9"/>
    <w:rsid w:val="006923D6"/>
    <w:rsid w:val="00693C89"/>
    <w:rsid w:val="0069754A"/>
    <w:rsid w:val="006B04A8"/>
    <w:rsid w:val="006C7746"/>
    <w:rsid w:val="006E5536"/>
    <w:rsid w:val="007026DD"/>
    <w:rsid w:val="00705FA6"/>
    <w:rsid w:val="0071020E"/>
    <w:rsid w:val="0073782F"/>
    <w:rsid w:val="00743BCC"/>
    <w:rsid w:val="00751755"/>
    <w:rsid w:val="00766373"/>
    <w:rsid w:val="007B2778"/>
    <w:rsid w:val="007B48EF"/>
    <w:rsid w:val="007B7631"/>
    <w:rsid w:val="007C1245"/>
    <w:rsid w:val="007D61FA"/>
    <w:rsid w:val="007E5D06"/>
    <w:rsid w:val="007F2E2F"/>
    <w:rsid w:val="00821AFC"/>
    <w:rsid w:val="00831025"/>
    <w:rsid w:val="008363D0"/>
    <w:rsid w:val="00844A6B"/>
    <w:rsid w:val="00872185"/>
    <w:rsid w:val="008751CA"/>
    <w:rsid w:val="008820C0"/>
    <w:rsid w:val="00894586"/>
    <w:rsid w:val="008B5D32"/>
    <w:rsid w:val="00912CDB"/>
    <w:rsid w:val="009475FF"/>
    <w:rsid w:val="0096233E"/>
    <w:rsid w:val="00962F72"/>
    <w:rsid w:val="00993ED2"/>
    <w:rsid w:val="00997371"/>
    <w:rsid w:val="009A05F8"/>
    <w:rsid w:val="009A63DB"/>
    <w:rsid w:val="009B0D95"/>
    <w:rsid w:val="009B2E96"/>
    <w:rsid w:val="009C065D"/>
    <w:rsid w:val="009D702D"/>
    <w:rsid w:val="009F44CD"/>
    <w:rsid w:val="00A2286F"/>
    <w:rsid w:val="00A31EF5"/>
    <w:rsid w:val="00A33B78"/>
    <w:rsid w:val="00A40846"/>
    <w:rsid w:val="00A4583D"/>
    <w:rsid w:val="00A46886"/>
    <w:rsid w:val="00A50E2E"/>
    <w:rsid w:val="00A755D2"/>
    <w:rsid w:val="00A7799F"/>
    <w:rsid w:val="00A80270"/>
    <w:rsid w:val="00A9184A"/>
    <w:rsid w:val="00A919FE"/>
    <w:rsid w:val="00A9301B"/>
    <w:rsid w:val="00A93338"/>
    <w:rsid w:val="00AB183B"/>
    <w:rsid w:val="00AB1B56"/>
    <w:rsid w:val="00AB22F1"/>
    <w:rsid w:val="00AB6368"/>
    <w:rsid w:val="00AC2BB2"/>
    <w:rsid w:val="00AF688D"/>
    <w:rsid w:val="00B07255"/>
    <w:rsid w:val="00B13A96"/>
    <w:rsid w:val="00B32103"/>
    <w:rsid w:val="00B5130D"/>
    <w:rsid w:val="00B518E0"/>
    <w:rsid w:val="00B54498"/>
    <w:rsid w:val="00B74E66"/>
    <w:rsid w:val="00B83163"/>
    <w:rsid w:val="00B85737"/>
    <w:rsid w:val="00BC27D1"/>
    <w:rsid w:val="00BD1DC5"/>
    <w:rsid w:val="00BE3039"/>
    <w:rsid w:val="00BE3E26"/>
    <w:rsid w:val="00BF0FCB"/>
    <w:rsid w:val="00C14C4B"/>
    <w:rsid w:val="00C17AF0"/>
    <w:rsid w:val="00C25D67"/>
    <w:rsid w:val="00C2759D"/>
    <w:rsid w:val="00C33E5E"/>
    <w:rsid w:val="00C520FA"/>
    <w:rsid w:val="00C74F19"/>
    <w:rsid w:val="00C77A18"/>
    <w:rsid w:val="00C876BA"/>
    <w:rsid w:val="00C9216F"/>
    <w:rsid w:val="00CA515E"/>
    <w:rsid w:val="00CA592D"/>
    <w:rsid w:val="00CE0026"/>
    <w:rsid w:val="00CE09F8"/>
    <w:rsid w:val="00CE250C"/>
    <w:rsid w:val="00CE401A"/>
    <w:rsid w:val="00D01E2F"/>
    <w:rsid w:val="00D03301"/>
    <w:rsid w:val="00D04A49"/>
    <w:rsid w:val="00D108D3"/>
    <w:rsid w:val="00D21CCC"/>
    <w:rsid w:val="00D26E01"/>
    <w:rsid w:val="00D31075"/>
    <w:rsid w:val="00D310DF"/>
    <w:rsid w:val="00D33E3F"/>
    <w:rsid w:val="00D3590C"/>
    <w:rsid w:val="00D83DE1"/>
    <w:rsid w:val="00D903CD"/>
    <w:rsid w:val="00DA2760"/>
    <w:rsid w:val="00DA628A"/>
    <w:rsid w:val="00DC148F"/>
    <w:rsid w:val="00DE78BA"/>
    <w:rsid w:val="00DF425E"/>
    <w:rsid w:val="00E23D35"/>
    <w:rsid w:val="00E27DD0"/>
    <w:rsid w:val="00E30DA2"/>
    <w:rsid w:val="00E95EF6"/>
    <w:rsid w:val="00EB4195"/>
    <w:rsid w:val="00EC046B"/>
    <w:rsid w:val="00EE3316"/>
    <w:rsid w:val="00F44B35"/>
    <w:rsid w:val="00F623C1"/>
    <w:rsid w:val="00F633E5"/>
    <w:rsid w:val="00F63BFC"/>
    <w:rsid w:val="00F86B3E"/>
    <w:rsid w:val="00FA0D4C"/>
    <w:rsid w:val="00FA149D"/>
    <w:rsid w:val="00FA5D79"/>
    <w:rsid w:val="00FB1967"/>
    <w:rsid w:val="00FD45D0"/>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DFD9D"/>
  <w15:docId w15:val="{191B3069-11A0-467B-97FF-DD8CBA5B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SuD8XLc6Ei6PhrSAtlTpcxSi4_yAT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na@bloom36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527D-81FB-4AA9-913B-B95AF91E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Lois Rees</cp:lastModifiedBy>
  <cp:revision>3</cp:revision>
  <dcterms:created xsi:type="dcterms:W3CDTF">2020-11-19T20:23:00Z</dcterms:created>
  <dcterms:modified xsi:type="dcterms:W3CDTF">2020-11-19T20:24:00Z</dcterms:modified>
</cp:coreProperties>
</file>